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1C7" w:rsidRDefault="00062FA9" w:rsidP="00632E98">
      <w:pPr>
        <w:jc w:val="center"/>
        <w:rPr>
          <w:rFonts w:ascii="Calibri" w:eastAsia="Calibri" w:hAnsi="Calibri" w:cs="B Lotus"/>
          <w:b/>
          <w:bCs/>
          <w:color w:val="000000"/>
          <w:sz w:val="40"/>
          <w:szCs w:val="40"/>
          <w:rtl/>
          <w:lang w:bidi="fa-IR"/>
        </w:rPr>
      </w:pPr>
      <w:r>
        <w:rPr>
          <w:rFonts w:ascii="Calibri" w:eastAsia="Calibri" w:hAnsi="Calibri" w:cs="B Lotus" w:hint="cs"/>
          <w:b/>
          <w:bCs/>
          <w:color w:val="000000"/>
          <w:sz w:val="40"/>
          <w:szCs w:val="40"/>
          <w:rtl/>
          <w:lang w:bidi="fa-IR"/>
        </w:rPr>
        <w:t>مطالعه تطبیقی مهلت عادله</w:t>
      </w:r>
      <w:r w:rsidR="007D21C7">
        <w:rPr>
          <w:rFonts w:ascii="Calibri" w:eastAsia="Calibri" w:hAnsi="Calibri" w:cs="B Lotus" w:hint="cs"/>
          <w:b/>
          <w:bCs/>
          <w:color w:val="000000"/>
          <w:sz w:val="40"/>
          <w:szCs w:val="40"/>
          <w:rtl/>
          <w:lang w:bidi="fa-IR"/>
        </w:rPr>
        <w:t xml:space="preserve"> قضایی</w:t>
      </w:r>
      <w:r w:rsidR="00B075F1">
        <w:rPr>
          <w:rFonts w:ascii="Calibri" w:eastAsia="Calibri" w:hAnsi="Calibri" w:cs="B Lotus" w:hint="cs"/>
          <w:b/>
          <w:bCs/>
          <w:color w:val="000000"/>
          <w:sz w:val="40"/>
          <w:szCs w:val="40"/>
          <w:rtl/>
          <w:lang w:bidi="fa-IR"/>
        </w:rPr>
        <w:t xml:space="preserve"> با حقوق فرانسه</w:t>
      </w:r>
    </w:p>
    <w:p w:rsidR="00062FA9" w:rsidRDefault="00062FA9" w:rsidP="00632E98">
      <w:pPr>
        <w:jc w:val="center"/>
        <w:rPr>
          <w:rFonts w:ascii="Calibri" w:eastAsia="Calibri" w:hAnsi="Calibri" w:cs="B Lotus"/>
          <w:b/>
          <w:bCs/>
          <w:color w:val="000000"/>
          <w:sz w:val="28"/>
          <w:szCs w:val="28"/>
          <w:rtl/>
          <w:lang w:bidi="fa-IR"/>
        </w:rPr>
      </w:pPr>
      <w:r w:rsidRPr="00062FA9">
        <w:rPr>
          <w:rFonts w:ascii="Calibri" w:eastAsia="Calibri" w:hAnsi="Calibri" w:cs="B Lotus" w:hint="cs"/>
          <w:b/>
          <w:bCs/>
          <w:color w:val="000000"/>
          <w:sz w:val="28"/>
          <w:szCs w:val="28"/>
          <w:rtl/>
          <w:lang w:bidi="fa-IR"/>
        </w:rPr>
        <w:t>الهام سلیمانی فارسانی</w:t>
      </w:r>
    </w:p>
    <w:p w:rsidR="00062FA9" w:rsidRDefault="00062FA9" w:rsidP="00122F52">
      <w:pPr>
        <w:jc w:val="center"/>
        <w:rPr>
          <w:rFonts w:ascii="Calibri" w:eastAsia="Calibri" w:hAnsi="Calibri" w:cs="B Lotus"/>
          <w:color w:val="000000"/>
          <w:sz w:val="28"/>
          <w:szCs w:val="28"/>
          <w:rtl/>
          <w:lang w:bidi="fa-IR"/>
        </w:rPr>
      </w:pPr>
      <w:r w:rsidRPr="00062FA9">
        <w:rPr>
          <w:rFonts w:ascii="Calibri" w:eastAsia="Calibri" w:hAnsi="Calibri" w:cs="B Lotus" w:hint="cs"/>
          <w:color w:val="000000"/>
          <w:sz w:val="28"/>
          <w:szCs w:val="28"/>
          <w:rtl/>
          <w:lang w:bidi="fa-IR"/>
        </w:rPr>
        <w:t>کارشناس ارشد حقوق خصوصی</w:t>
      </w:r>
      <w:r w:rsidR="00F542AA">
        <w:rPr>
          <w:rFonts w:ascii="Calibri" w:eastAsia="Calibri" w:hAnsi="Calibri" w:cs="B Lotus" w:hint="cs"/>
          <w:color w:val="000000"/>
          <w:sz w:val="28"/>
          <w:szCs w:val="28"/>
          <w:rtl/>
          <w:lang w:bidi="fa-IR"/>
        </w:rPr>
        <w:t xml:space="preserve"> «دانشگاه آزاد همدان»</w:t>
      </w:r>
      <w:r w:rsidR="00632E98">
        <w:rPr>
          <w:rFonts w:ascii="Calibri" w:eastAsia="Calibri" w:hAnsi="Calibri" w:cs="B Lotus" w:hint="cs"/>
          <w:color w:val="000000"/>
          <w:sz w:val="28"/>
          <w:szCs w:val="28"/>
          <w:rtl/>
          <w:lang w:bidi="fa-IR"/>
        </w:rPr>
        <w:t>، با راهنمایی دکتر محمدهادی سلیمانیان با درجه علمی «دکترای تخصصی» و دکتر احسان تاریمرادی با درجه علمی</w:t>
      </w:r>
      <w:r w:rsidR="00632E98">
        <w:rPr>
          <w:rFonts w:ascii="Calibri" w:eastAsia="Calibri" w:hAnsi="Calibri" w:cs="B Lotus"/>
          <w:color w:val="000000"/>
          <w:sz w:val="28"/>
          <w:szCs w:val="28"/>
          <w:rtl/>
          <w:lang w:bidi="fa-IR"/>
        </w:rPr>
        <w:br/>
      </w:r>
      <w:r w:rsidR="00632E98">
        <w:rPr>
          <w:rFonts w:ascii="Calibri" w:eastAsia="Calibri" w:hAnsi="Calibri" w:cs="B Lotus" w:hint="cs"/>
          <w:color w:val="000000"/>
          <w:sz w:val="28"/>
          <w:szCs w:val="28"/>
          <w:rtl/>
          <w:lang w:bidi="fa-IR"/>
        </w:rPr>
        <w:t>«</w:t>
      </w:r>
      <w:r w:rsidR="00122F52">
        <w:rPr>
          <w:rFonts w:ascii="Calibri" w:eastAsia="Calibri" w:hAnsi="Calibri" w:cs="B Lotus" w:hint="cs"/>
          <w:color w:val="000000"/>
          <w:sz w:val="28"/>
          <w:szCs w:val="28"/>
          <w:rtl/>
          <w:lang w:bidi="fa-IR"/>
        </w:rPr>
        <w:t>استادیار</w:t>
      </w:r>
      <w:r w:rsidR="00632E98">
        <w:rPr>
          <w:rFonts w:ascii="Calibri" w:eastAsia="Calibri" w:hAnsi="Calibri" w:cs="B Lotus" w:hint="cs"/>
          <w:color w:val="000000"/>
          <w:sz w:val="28"/>
          <w:szCs w:val="28"/>
          <w:rtl/>
          <w:lang w:bidi="fa-IR"/>
        </w:rPr>
        <w:t>»</w:t>
      </w:r>
      <w:r w:rsidR="001F449A">
        <w:rPr>
          <w:rStyle w:val="FootnoteReference"/>
          <w:rFonts w:ascii="Calibri" w:eastAsia="Calibri" w:hAnsi="Calibri" w:cs="B Lotus"/>
          <w:color w:val="000000"/>
          <w:sz w:val="28"/>
          <w:szCs w:val="28"/>
          <w:rtl/>
          <w:lang w:bidi="fa-IR"/>
        </w:rPr>
        <w:footnoteReference w:id="2"/>
      </w:r>
    </w:p>
    <w:p w:rsidR="00FD362C" w:rsidRDefault="00FD362C" w:rsidP="001549B1">
      <w:pPr>
        <w:jc w:val="both"/>
        <w:rPr>
          <w:rFonts w:ascii="Calibri" w:eastAsia="Calibri" w:hAnsi="Calibri" w:cs="B Lotus"/>
          <w:color w:val="000000"/>
          <w:sz w:val="28"/>
          <w:szCs w:val="28"/>
          <w:rtl/>
          <w:lang w:bidi="fa-IR"/>
        </w:rPr>
      </w:pPr>
    </w:p>
    <w:p w:rsidR="00FD362C" w:rsidRPr="00174427" w:rsidRDefault="00FD362C" w:rsidP="000E2F23">
      <w:pPr>
        <w:bidi/>
        <w:jc w:val="both"/>
        <w:rPr>
          <w:rFonts w:ascii="Calibri" w:eastAsia="Calibri" w:hAnsi="Calibri" w:cs="B Lotus"/>
          <w:b/>
          <w:bCs/>
          <w:color w:val="000000"/>
          <w:sz w:val="32"/>
          <w:szCs w:val="32"/>
          <w:rtl/>
          <w:lang w:bidi="fa-IR"/>
        </w:rPr>
      </w:pPr>
      <w:r w:rsidRPr="00174427">
        <w:rPr>
          <w:rFonts w:ascii="Calibri" w:eastAsia="Calibri" w:hAnsi="Calibri" w:cs="B Lotus" w:hint="cs"/>
          <w:b/>
          <w:bCs/>
          <w:color w:val="000000"/>
          <w:sz w:val="32"/>
          <w:szCs w:val="32"/>
          <w:rtl/>
          <w:lang w:bidi="fa-IR"/>
        </w:rPr>
        <w:t>چکیده</w:t>
      </w:r>
    </w:p>
    <w:p w:rsidR="004A7D2C" w:rsidRPr="003E5B19" w:rsidRDefault="00D74A27" w:rsidP="001549B1">
      <w:pPr>
        <w:bidi/>
        <w:spacing w:line="240" w:lineRule="auto"/>
        <w:jc w:val="both"/>
        <w:rPr>
          <w:rFonts w:ascii="Calibri" w:eastAsia="Calibri" w:hAnsi="Calibri" w:cs="B Lotus"/>
          <w:color w:val="000000"/>
          <w:sz w:val="28"/>
          <w:szCs w:val="28"/>
          <w:rtl/>
          <w:lang w:bidi="fa-IR"/>
        </w:rPr>
      </w:pPr>
      <w:r>
        <w:rPr>
          <w:rFonts w:ascii="Calibri" w:eastAsia="Calibri" w:hAnsi="Calibri" w:cs="B Lotus" w:hint="cs"/>
          <w:color w:val="000000"/>
          <w:rtl/>
          <w:lang w:bidi="fa-IR"/>
        </w:rPr>
        <w:t xml:space="preserve"> </w:t>
      </w:r>
      <w:r w:rsidRPr="003E5B19">
        <w:rPr>
          <w:rFonts w:ascii="Calibri" w:eastAsia="Calibri" w:hAnsi="Calibri" w:cs="B Lotus" w:hint="cs"/>
          <w:color w:val="000000"/>
          <w:sz w:val="28"/>
          <w:szCs w:val="28"/>
          <w:rtl/>
          <w:lang w:bidi="fa-IR"/>
        </w:rPr>
        <w:t xml:space="preserve">    </w:t>
      </w:r>
      <w:r w:rsidR="00FD362C" w:rsidRPr="003E5B19">
        <w:rPr>
          <w:rFonts w:ascii="Calibri" w:eastAsia="Calibri" w:hAnsi="Calibri" w:cs="B Lotus" w:hint="cs"/>
          <w:color w:val="000000"/>
          <w:sz w:val="28"/>
          <w:szCs w:val="28"/>
          <w:rtl/>
          <w:lang w:bidi="fa-IR"/>
        </w:rPr>
        <w:t xml:space="preserve">در خصوص دیون و تعهدات، اصل بر آن است که مدیون تعهد خود را </w:t>
      </w:r>
      <w:r w:rsidR="00337864" w:rsidRPr="003E5B19">
        <w:rPr>
          <w:rFonts w:ascii="Calibri" w:eastAsia="Calibri" w:hAnsi="Calibri" w:cs="B Lotus" w:hint="cs"/>
          <w:color w:val="000000"/>
          <w:sz w:val="28"/>
          <w:szCs w:val="28"/>
          <w:rtl/>
          <w:lang w:bidi="fa-IR"/>
        </w:rPr>
        <w:t>فورا</w:t>
      </w:r>
      <w:r w:rsidR="007E3666" w:rsidRPr="003E5B19">
        <w:rPr>
          <w:rFonts w:ascii="Calibri" w:eastAsia="Calibri" w:hAnsi="Calibri" w:cs="B Lotus" w:hint="cs"/>
          <w:color w:val="000000"/>
          <w:sz w:val="28"/>
          <w:szCs w:val="28"/>
          <w:rtl/>
          <w:lang w:bidi="fa-IR"/>
        </w:rPr>
        <w:t xml:space="preserve"> به انجام رساند و اگر تأخیری هم رخ دهد، مستند به اراده طرفین یا ناشی از حکم قانون باشد. با این همه گاهی اجرای این اصل به طور کلی ناممکن گردیده و مدیون از عهده اجرای آن برنمی آید. در </w:t>
      </w:r>
      <w:r w:rsidR="00866CF0" w:rsidRPr="003E5B19">
        <w:rPr>
          <w:rFonts w:ascii="Calibri" w:eastAsia="Calibri" w:hAnsi="Calibri" w:cs="B Lotus" w:hint="cs"/>
          <w:color w:val="000000"/>
          <w:sz w:val="28"/>
          <w:szCs w:val="28"/>
          <w:rtl/>
          <w:lang w:bidi="fa-IR"/>
        </w:rPr>
        <w:t>چن</w:t>
      </w:r>
      <w:r w:rsidR="00DC43BC" w:rsidRPr="003E5B19">
        <w:rPr>
          <w:rFonts w:ascii="Calibri" w:eastAsia="Calibri" w:hAnsi="Calibri" w:cs="B Lotus" w:hint="cs"/>
          <w:color w:val="000000"/>
          <w:sz w:val="28"/>
          <w:szCs w:val="28"/>
          <w:rtl/>
          <w:lang w:bidi="fa-IR"/>
        </w:rPr>
        <w:t>ین</w:t>
      </w:r>
      <w:r w:rsidR="007E3666" w:rsidRPr="003E5B19">
        <w:rPr>
          <w:rFonts w:ascii="Calibri" w:eastAsia="Calibri" w:hAnsi="Calibri" w:cs="B Lotus" w:hint="cs"/>
          <w:color w:val="000000"/>
          <w:sz w:val="28"/>
          <w:szCs w:val="28"/>
          <w:rtl/>
          <w:lang w:bidi="fa-IR"/>
        </w:rPr>
        <w:t xml:space="preserve"> مواردی حکم به اجرای فوری قرارداد سختگیرانه و دور از انصاف خواهد بود، به گونه ای که وجدان قاضی نیز </w:t>
      </w:r>
      <w:r w:rsidR="00233BBA" w:rsidRPr="003E5B19">
        <w:rPr>
          <w:rFonts w:ascii="Calibri" w:eastAsia="Calibri" w:hAnsi="Calibri" w:cs="B Lotus" w:hint="cs"/>
          <w:color w:val="000000"/>
          <w:sz w:val="28"/>
          <w:szCs w:val="28"/>
          <w:rtl/>
          <w:lang w:bidi="fa-IR"/>
        </w:rPr>
        <w:t>تحت تأثیر آن قرار می گیرد. در ا</w:t>
      </w:r>
      <w:r w:rsidR="007E3666" w:rsidRPr="003E5B19">
        <w:rPr>
          <w:rFonts w:ascii="Calibri" w:eastAsia="Calibri" w:hAnsi="Calibri" w:cs="B Lotus" w:hint="cs"/>
          <w:color w:val="000000"/>
          <w:sz w:val="28"/>
          <w:szCs w:val="28"/>
          <w:rtl/>
          <w:lang w:bidi="fa-IR"/>
        </w:rPr>
        <w:t xml:space="preserve">ین </w:t>
      </w:r>
      <w:r w:rsidR="00420D67" w:rsidRPr="003E5B19">
        <w:rPr>
          <w:rFonts w:ascii="Calibri" w:eastAsia="Calibri" w:hAnsi="Calibri" w:cs="B Lotus" w:hint="cs"/>
          <w:color w:val="000000"/>
          <w:sz w:val="28"/>
          <w:szCs w:val="28"/>
          <w:rtl/>
          <w:lang w:bidi="fa-IR"/>
        </w:rPr>
        <w:t>شرایطی</w:t>
      </w:r>
      <w:r w:rsidR="007E3666" w:rsidRPr="003E5B19">
        <w:rPr>
          <w:rFonts w:ascii="Calibri" w:eastAsia="Calibri" w:hAnsi="Calibri" w:cs="B Lotus" w:hint="cs"/>
          <w:color w:val="000000"/>
          <w:sz w:val="28"/>
          <w:szCs w:val="28"/>
          <w:rtl/>
          <w:lang w:bidi="fa-IR"/>
        </w:rPr>
        <w:t xml:space="preserve"> قانون به دادرس اجازه می دهد که وضعیت خاص مدیون را در نظر گرفته و جهت تخفیف به وی مهلت یا اقساط اعطا نماید. این مهلت یا اقساط که در ماده 277 قانون مدنی بدان اشاره شده است، «مهلت عادله قضایی» نام دارد. مهلت عادله </w:t>
      </w:r>
      <w:r w:rsidR="000939F1" w:rsidRPr="003E5B19">
        <w:rPr>
          <w:rFonts w:ascii="Calibri" w:eastAsia="Calibri" w:hAnsi="Calibri" w:cs="B Lotus" w:hint="cs"/>
          <w:color w:val="000000"/>
          <w:sz w:val="28"/>
          <w:szCs w:val="28"/>
          <w:rtl/>
          <w:lang w:bidi="fa-IR"/>
        </w:rPr>
        <w:t xml:space="preserve">در حقوق ایران </w:t>
      </w:r>
      <w:r w:rsidR="004A7D2C" w:rsidRPr="003E5B19">
        <w:rPr>
          <w:rFonts w:ascii="Calibri" w:eastAsia="Calibri" w:hAnsi="Calibri" w:cs="B Lotus" w:hint="cs"/>
          <w:color w:val="000000"/>
          <w:sz w:val="28"/>
          <w:szCs w:val="28"/>
          <w:rtl/>
          <w:lang w:bidi="fa-IR"/>
        </w:rPr>
        <w:t>بنابر عللی چندان مورد توجه واقع نشده است که مهمترین دلیل آن را می توان شباهت فریبنده آن با اعسار دانست</w:t>
      </w:r>
      <w:r w:rsidR="00736CFD" w:rsidRPr="003E5B19">
        <w:rPr>
          <w:rFonts w:ascii="Calibri" w:eastAsia="Calibri" w:hAnsi="Calibri" w:cs="B Lotus" w:hint="cs"/>
          <w:color w:val="000000"/>
          <w:sz w:val="28"/>
          <w:szCs w:val="28"/>
          <w:rtl/>
          <w:lang w:bidi="fa-IR"/>
        </w:rPr>
        <w:t>.</w:t>
      </w:r>
      <w:r w:rsidR="004A7D2C" w:rsidRPr="003E5B19">
        <w:rPr>
          <w:rFonts w:ascii="Calibri" w:eastAsia="Calibri" w:hAnsi="Calibri" w:cs="B Lotus" w:hint="cs"/>
          <w:color w:val="000000"/>
          <w:sz w:val="28"/>
          <w:szCs w:val="28"/>
          <w:rtl/>
          <w:lang w:bidi="fa-IR"/>
        </w:rPr>
        <w:t xml:space="preserve"> </w:t>
      </w:r>
      <w:r w:rsidR="00317B9D" w:rsidRPr="003E5B19">
        <w:rPr>
          <w:rFonts w:ascii="Calibri" w:eastAsia="Calibri" w:hAnsi="Calibri" w:cs="B Lotus" w:hint="cs"/>
          <w:color w:val="000000"/>
          <w:sz w:val="28"/>
          <w:szCs w:val="28"/>
          <w:rtl/>
          <w:lang w:bidi="fa-IR"/>
        </w:rPr>
        <w:t xml:space="preserve">          </w:t>
      </w:r>
      <w:r w:rsidR="00736CFD" w:rsidRPr="003E5B19">
        <w:rPr>
          <w:rFonts w:ascii="Calibri" w:eastAsia="Calibri" w:hAnsi="Calibri" w:cs="B Lotus" w:hint="cs"/>
          <w:color w:val="000000"/>
          <w:sz w:val="28"/>
          <w:szCs w:val="28"/>
          <w:rtl/>
          <w:lang w:bidi="fa-IR"/>
        </w:rPr>
        <w:t xml:space="preserve">                                                                           </w:t>
      </w:r>
    </w:p>
    <w:p w:rsidR="004A7D2C" w:rsidRDefault="004A7D2C" w:rsidP="001549B1">
      <w:pPr>
        <w:jc w:val="both"/>
        <w:rPr>
          <w:rFonts w:ascii="Calibri" w:eastAsia="Calibri" w:hAnsi="Calibri" w:cs="B Lotus"/>
          <w:b/>
          <w:bCs/>
          <w:color w:val="000000"/>
          <w:sz w:val="32"/>
          <w:szCs w:val="32"/>
          <w:rtl/>
          <w:lang w:bidi="fa-IR"/>
        </w:rPr>
      </w:pPr>
      <w:r w:rsidRPr="004A7D2C">
        <w:rPr>
          <w:rFonts w:ascii="Calibri" w:eastAsia="Calibri" w:hAnsi="Calibri" w:cs="B Lotus" w:hint="cs"/>
          <w:b/>
          <w:bCs/>
          <w:color w:val="000000"/>
          <w:sz w:val="32"/>
          <w:szCs w:val="32"/>
          <w:rtl/>
          <w:lang w:bidi="fa-IR"/>
        </w:rPr>
        <w:t>واژگان کلیدی:</w:t>
      </w:r>
      <w:r>
        <w:rPr>
          <w:rFonts w:ascii="Calibri" w:eastAsia="Calibri" w:hAnsi="Calibri" w:cs="B Lotus" w:hint="cs"/>
          <w:b/>
          <w:bCs/>
          <w:color w:val="000000"/>
          <w:sz w:val="32"/>
          <w:szCs w:val="32"/>
          <w:rtl/>
          <w:lang w:bidi="fa-IR"/>
        </w:rPr>
        <w:t xml:space="preserve">  </w:t>
      </w:r>
      <w:r w:rsidR="00D56428">
        <w:rPr>
          <w:rFonts w:ascii="Calibri" w:eastAsia="Calibri" w:hAnsi="Calibri" w:cs="B Lotus" w:hint="cs"/>
          <w:b/>
          <w:bCs/>
          <w:color w:val="000000"/>
          <w:sz w:val="32"/>
          <w:szCs w:val="32"/>
          <w:rtl/>
          <w:lang w:bidi="fa-IR"/>
        </w:rPr>
        <w:t xml:space="preserve">                                   </w:t>
      </w:r>
      <w:r>
        <w:rPr>
          <w:rFonts w:ascii="Calibri" w:eastAsia="Calibri" w:hAnsi="Calibri" w:cs="B Lotus" w:hint="cs"/>
          <w:b/>
          <w:bCs/>
          <w:color w:val="000000"/>
          <w:sz w:val="32"/>
          <w:szCs w:val="32"/>
          <w:rtl/>
          <w:lang w:bidi="fa-IR"/>
        </w:rPr>
        <w:t xml:space="preserve">                                                        </w:t>
      </w:r>
    </w:p>
    <w:p w:rsidR="004A7D2C" w:rsidRPr="004A31D8" w:rsidRDefault="004A7D2C" w:rsidP="001549B1">
      <w:pPr>
        <w:bidi/>
        <w:jc w:val="both"/>
        <w:rPr>
          <w:rFonts w:ascii="Calibri" w:eastAsia="Calibri" w:hAnsi="Calibri" w:cs="B Lotus"/>
          <w:color w:val="000000"/>
          <w:rtl/>
          <w:lang w:bidi="fa-IR"/>
        </w:rPr>
      </w:pPr>
      <w:r w:rsidRPr="004A31D8">
        <w:rPr>
          <w:rFonts w:ascii="Calibri" w:eastAsia="Calibri" w:hAnsi="Calibri" w:cs="B Lotus" w:hint="cs"/>
          <w:color w:val="000000"/>
          <w:sz w:val="28"/>
          <w:szCs w:val="28"/>
          <w:rtl/>
          <w:lang w:bidi="fa-IR"/>
        </w:rPr>
        <w:t xml:space="preserve">مهلت عادله، انصاف، وضعیت مدیون، وضعیت داین، اوضاع و احوال. </w:t>
      </w:r>
      <w:r w:rsidR="00961485" w:rsidRPr="004A31D8">
        <w:rPr>
          <w:rFonts w:ascii="Calibri" w:eastAsia="Calibri" w:hAnsi="Calibri" w:cs="B Lotus" w:hint="cs"/>
          <w:color w:val="000000"/>
          <w:sz w:val="28"/>
          <w:szCs w:val="28"/>
          <w:rtl/>
          <w:lang w:bidi="fa-IR"/>
        </w:rPr>
        <w:t xml:space="preserve">     </w:t>
      </w:r>
      <w:r w:rsidRPr="004A31D8">
        <w:rPr>
          <w:rFonts w:ascii="Calibri" w:eastAsia="Calibri" w:hAnsi="Calibri" w:cs="B Lotus" w:hint="cs"/>
          <w:color w:val="000000"/>
          <w:rtl/>
          <w:lang w:bidi="fa-IR"/>
        </w:rPr>
        <w:t xml:space="preserve">                                     </w:t>
      </w:r>
    </w:p>
    <w:p w:rsidR="00035F4F" w:rsidRDefault="004A7D2C" w:rsidP="0049231C">
      <w:pPr>
        <w:jc w:val="both"/>
        <w:rPr>
          <w:rFonts w:ascii="Calibri" w:eastAsia="Calibri" w:hAnsi="Calibri" w:cs="B Lotus"/>
          <w:color w:val="000000"/>
          <w:rtl/>
          <w:lang w:bidi="fa-IR"/>
        </w:rPr>
      </w:pPr>
      <w:r>
        <w:rPr>
          <w:rFonts w:ascii="Calibri" w:eastAsia="Calibri" w:hAnsi="Calibri" w:cs="B Lotus" w:hint="cs"/>
          <w:color w:val="000000"/>
          <w:rtl/>
          <w:lang w:bidi="fa-IR"/>
        </w:rPr>
        <w:t xml:space="preserve">      </w:t>
      </w:r>
      <w:r w:rsidR="0049231C">
        <w:rPr>
          <w:rFonts w:ascii="Calibri" w:eastAsia="Calibri" w:hAnsi="Calibri" w:cs="B Lotus" w:hint="cs"/>
          <w:color w:val="000000"/>
          <w:rtl/>
          <w:lang w:bidi="fa-IR"/>
        </w:rPr>
        <w:t xml:space="preserve">                               </w:t>
      </w:r>
    </w:p>
    <w:p w:rsidR="00A45C7D" w:rsidRDefault="00A45C7D" w:rsidP="00A45C7D">
      <w:pPr>
        <w:bidi/>
        <w:jc w:val="both"/>
        <w:rPr>
          <w:rFonts w:ascii="Calibri" w:eastAsia="Calibri" w:hAnsi="Calibri" w:cs="B Lotus"/>
          <w:color w:val="000000"/>
          <w:rtl/>
          <w:lang w:bidi="fa-IR"/>
        </w:rPr>
      </w:pPr>
    </w:p>
    <w:p w:rsidR="00A45C7D" w:rsidRDefault="00A45C7D" w:rsidP="00A45C7D">
      <w:pPr>
        <w:bidi/>
        <w:jc w:val="both"/>
        <w:rPr>
          <w:rFonts w:ascii="Calibri" w:eastAsia="Calibri" w:hAnsi="Calibri" w:cs="B Lotus"/>
          <w:b/>
          <w:bCs/>
          <w:color w:val="000000"/>
          <w:sz w:val="32"/>
          <w:szCs w:val="32"/>
          <w:rtl/>
          <w:lang w:bidi="fa-IR"/>
        </w:rPr>
      </w:pPr>
    </w:p>
    <w:p w:rsidR="007D21C7" w:rsidRDefault="004A7D2C" w:rsidP="00A45C7D">
      <w:pPr>
        <w:bidi/>
        <w:jc w:val="both"/>
        <w:rPr>
          <w:rFonts w:ascii="Calibri" w:eastAsia="Calibri" w:hAnsi="Calibri" w:cs="B Lotus"/>
          <w:b/>
          <w:bCs/>
          <w:color w:val="000000"/>
          <w:sz w:val="32"/>
          <w:szCs w:val="32"/>
          <w:rtl/>
          <w:lang w:bidi="fa-IR"/>
        </w:rPr>
      </w:pPr>
      <w:r w:rsidRPr="004A7D2C">
        <w:rPr>
          <w:rFonts w:ascii="Calibri" w:eastAsia="Calibri" w:hAnsi="Calibri" w:cs="B Lotus" w:hint="cs"/>
          <w:b/>
          <w:bCs/>
          <w:color w:val="000000"/>
          <w:sz w:val="32"/>
          <w:szCs w:val="32"/>
          <w:rtl/>
          <w:lang w:bidi="fa-IR"/>
        </w:rPr>
        <w:t>مقدمه</w:t>
      </w:r>
    </w:p>
    <w:p w:rsidR="00AF342B" w:rsidRDefault="00735F8F" w:rsidP="00A1052D">
      <w:pPr>
        <w:spacing w:line="240" w:lineRule="auto"/>
        <w:jc w:val="both"/>
        <w:rPr>
          <w:rFonts w:cs="B Lotus"/>
          <w:sz w:val="26"/>
          <w:szCs w:val="26"/>
          <w:rtl/>
        </w:rPr>
      </w:pPr>
      <w:r w:rsidRPr="00377833">
        <w:rPr>
          <w:rFonts w:cs="B Lotus" w:hint="cs"/>
          <w:sz w:val="28"/>
          <w:szCs w:val="28"/>
          <w:rtl/>
        </w:rPr>
        <w:t xml:space="preserve">    </w:t>
      </w:r>
      <w:r w:rsidR="00AC56B3" w:rsidRPr="00377833">
        <w:rPr>
          <w:rFonts w:ascii="Calibri" w:eastAsia="Calibri" w:hAnsi="Calibri" w:cs="B Lotus" w:hint="cs"/>
          <w:color w:val="000000"/>
          <w:sz w:val="28"/>
          <w:szCs w:val="28"/>
          <w:rtl/>
          <w:lang w:bidi="fa-IR"/>
        </w:rPr>
        <w:t>تعهد از هنگام ایجاد و در فرض مؤجل بودن، از زمان سررسید اجل  قابل مطالبه و اجرا می</w:t>
      </w:r>
      <w:r w:rsidR="00AC56B3" w:rsidRPr="00377833">
        <w:rPr>
          <w:rFonts w:ascii="Calibri" w:eastAsia="Calibri" w:hAnsi="Calibri" w:cs="B Lotus" w:hint="cs"/>
          <w:color w:val="000000"/>
          <w:sz w:val="28"/>
          <w:szCs w:val="28"/>
          <w:rtl/>
          <w:lang w:bidi="fa-IR"/>
        </w:rPr>
        <w:softHyphen/>
        <w:t>باشد و متعهد حق ندارد تمام یا بخشی ازموضوع تعهد را در زمانی غیر از موعد مقرر پرداخت نماید. با این</w:t>
      </w:r>
      <w:r w:rsidR="00AC56B3" w:rsidRPr="00377833">
        <w:rPr>
          <w:rFonts w:ascii="Calibri" w:eastAsia="Calibri" w:hAnsi="Calibri" w:cs="B Lotus"/>
          <w:color w:val="000000"/>
          <w:sz w:val="28"/>
          <w:szCs w:val="28"/>
          <w:rtl/>
          <w:lang w:bidi="fa-IR"/>
        </w:rPr>
        <w:softHyphen/>
      </w:r>
      <w:r w:rsidR="00205079" w:rsidRPr="00377833">
        <w:rPr>
          <w:rFonts w:ascii="Calibri" w:eastAsia="Calibri" w:hAnsi="Calibri" w:cs="B Lotus" w:hint="cs"/>
          <w:color w:val="000000"/>
          <w:sz w:val="28"/>
          <w:szCs w:val="28"/>
          <w:rtl/>
          <w:lang w:bidi="fa-IR"/>
        </w:rPr>
        <w:t>همه</w:t>
      </w:r>
      <w:r w:rsidR="00AC56B3" w:rsidRPr="00377833">
        <w:rPr>
          <w:rFonts w:ascii="Calibri" w:eastAsia="Calibri" w:hAnsi="Calibri" w:cs="B Lotus" w:hint="cs"/>
          <w:color w:val="000000"/>
          <w:sz w:val="28"/>
          <w:szCs w:val="28"/>
          <w:rtl/>
          <w:lang w:bidi="fa-IR"/>
        </w:rPr>
        <w:t xml:space="preserve"> انگیزه</w:t>
      </w:r>
      <w:r w:rsidR="00AC56B3" w:rsidRPr="00377833">
        <w:rPr>
          <w:rFonts w:ascii="Calibri" w:eastAsia="Calibri" w:hAnsi="Calibri" w:cs="B Lotus" w:hint="cs"/>
          <w:color w:val="000000"/>
          <w:sz w:val="28"/>
          <w:szCs w:val="28"/>
          <w:rtl/>
          <w:lang w:bidi="fa-IR"/>
        </w:rPr>
        <w:softHyphen/>
        <w:t>های انسان دوستانه، انصاف و عدالت گاه سبب نادیده گرفتن این اصول شده و آن</w:t>
      </w:r>
      <w:r w:rsidR="00AC56B3" w:rsidRPr="00377833">
        <w:rPr>
          <w:rFonts w:ascii="Calibri" w:eastAsia="Calibri" w:hAnsi="Calibri" w:cs="B Lotus"/>
          <w:color w:val="000000"/>
          <w:sz w:val="28"/>
          <w:szCs w:val="28"/>
          <w:rtl/>
          <w:lang w:bidi="fa-IR"/>
        </w:rPr>
        <w:softHyphen/>
      </w:r>
      <w:r w:rsidR="00AC56B3" w:rsidRPr="00377833">
        <w:rPr>
          <w:rFonts w:ascii="Calibri" w:eastAsia="Calibri" w:hAnsi="Calibri" w:cs="B Lotus" w:hint="cs"/>
          <w:color w:val="000000"/>
          <w:sz w:val="28"/>
          <w:szCs w:val="28"/>
          <w:rtl/>
          <w:lang w:bidi="fa-IR"/>
        </w:rPr>
        <w:t>ها را تعدیل می</w:t>
      </w:r>
      <w:r w:rsidR="00AC56B3" w:rsidRPr="00377833">
        <w:rPr>
          <w:rFonts w:ascii="Calibri" w:eastAsia="Calibri" w:hAnsi="Calibri" w:cs="B Lotus"/>
          <w:color w:val="000000"/>
          <w:sz w:val="28"/>
          <w:szCs w:val="28"/>
          <w:rtl/>
          <w:lang w:bidi="fa-IR"/>
        </w:rPr>
        <w:softHyphen/>
      </w:r>
      <w:r w:rsidR="00AC56B3" w:rsidRPr="00377833">
        <w:rPr>
          <w:rFonts w:ascii="Calibri" w:eastAsia="Calibri" w:hAnsi="Calibri" w:cs="B Lotus" w:hint="cs"/>
          <w:color w:val="000000"/>
          <w:sz w:val="28"/>
          <w:szCs w:val="28"/>
          <w:rtl/>
          <w:lang w:bidi="fa-IR"/>
        </w:rPr>
        <w:t>کند و به دادرس اجازه می</w:t>
      </w:r>
      <w:r w:rsidR="00AC56B3" w:rsidRPr="00377833">
        <w:rPr>
          <w:rFonts w:ascii="Calibri" w:eastAsia="Calibri" w:hAnsi="Calibri" w:cs="B Lotus" w:hint="cs"/>
          <w:color w:val="000000"/>
          <w:sz w:val="28"/>
          <w:szCs w:val="28"/>
          <w:rtl/>
          <w:lang w:bidi="fa-IR"/>
        </w:rPr>
        <w:softHyphen/>
        <w:t>دهد در مواردی از آن</w:t>
      </w:r>
      <w:r w:rsidR="00AC56B3" w:rsidRPr="00377833">
        <w:rPr>
          <w:rFonts w:ascii="Calibri" w:eastAsia="Calibri" w:hAnsi="Calibri" w:cs="B Lotus"/>
          <w:color w:val="000000"/>
          <w:sz w:val="28"/>
          <w:szCs w:val="28"/>
          <w:rtl/>
          <w:lang w:bidi="fa-IR"/>
        </w:rPr>
        <w:softHyphen/>
      </w:r>
      <w:r w:rsidR="00AC56B3" w:rsidRPr="00377833">
        <w:rPr>
          <w:rFonts w:ascii="Calibri" w:eastAsia="Calibri" w:hAnsi="Calibri" w:cs="B Lotus" w:hint="cs"/>
          <w:color w:val="000000"/>
          <w:sz w:val="28"/>
          <w:szCs w:val="28"/>
          <w:rtl/>
          <w:lang w:bidi="fa-IR"/>
        </w:rPr>
        <w:t>ها عدول نماید و وضع خاص مدیون را در نظر بگیرد و او را برای مدتی از اجرای تعهد معاف نماید، ماده 277 قانون مدنی نیز با توجه به دلایل مذکور</w:t>
      </w:r>
      <w:r w:rsidR="00205079" w:rsidRPr="00377833">
        <w:rPr>
          <w:rFonts w:ascii="Calibri" w:eastAsia="Calibri" w:hAnsi="Calibri" w:cs="B Lotus" w:hint="cs"/>
          <w:color w:val="000000"/>
          <w:sz w:val="28"/>
          <w:szCs w:val="28"/>
          <w:rtl/>
          <w:lang w:bidi="fa-IR"/>
        </w:rPr>
        <w:t>،</w:t>
      </w:r>
      <w:r w:rsidR="00AC56B3" w:rsidRPr="00377833">
        <w:rPr>
          <w:rFonts w:ascii="Calibri" w:eastAsia="Calibri" w:hAnsi="Calibri" w:cs="B Lotus" w:hint="cs"/>
          <w:color w:val="000000"/>
          <w:sz w:val="28"/>
          <w:szCs w:val="28"/>
          <w:rtl/>
          <w:lang w:bidi="fa-IR"/>
        </w:rPr>
        <w:t xml:space="preserve"> این اجازه را به قاضی اعطا نموده است. دراین ماده مقرر شده است: «متعهد نمی</w:t>
      </w:r>
      <w:r w:rsidR="00AC56B3" w:rsidRPr="00377833">
        <w:rPr>
          <w:rFonts w:ascii="Calibri" w:eastAsia="Calibri" w:hAnsi="Calibri" w:cs="B Lotus" w:hint="cs"/>
          <w:color w:val="000000"/>
          <w:sz w:val="28"/>
          <w:szCs w:val="28"/>
          <w:rtl/>
          <w:lang w:bidi="fa-IR"/>
        </w:rPr>
        <w:softHyphen/>
        <w:t>تواند متعهدله را مجبور به قبول قسمتی از موضوع تعهد نماید ولی</w:t>
      </w:r>
      <w:r w:rsidR="00B53B6B">
        <w:rPr>
          <w:rFonts w:ascii="Calibri" w:eastAsia="Calibri" w:hAnsi="Calibri" w:cs="B Lotus" w:hint="cs"/>
          <w:color w:val="000000"/>
          <w:sz w:val="28"/>
          <w:szCs w:val="28"/>
          <w:rtl/>
          <w:lang w:bidi="fa-IR"/>
        </w:rPr>
        <w:t xml:space="preserve"> </w:t>
      </w:r>
      <w:r w:rsidR="00AC56B3" w:rsidRPr="00377833">
        <w:rPr>
          <w:rFonts w:ascii="Calibri" w:eastAsia="Calibri" w:hAnsi="Calibri" w:cs="B Lotus" w:hint="cs"/>
          <w:color w:val="000000"/>
          <w:sz w:val="28"/>
          <w:szCs w:val="28"/>
          <w:rtl/>
          <w:lang w:bidi="fa-IR"/>
        </w:rPr>
        <w:t>حاکم می</w:t>
      </w:r>
      <w:r w:rsidR="00AC56B3" w:rsidRPr="00377833">
        <w:rPr>
          <w:rFonts w:ascii="Calibri" w:eastAsia="Calibri" w:hAnsi="Calibri" w:cs="B Lotus" w:hint="cs"/>
          <w:color w:val="000000"/>
          <w:sz w:val="28"/>
          <w:szCs w:val="28"/>
          <w:rtl/>
          <w:lang w:bidi="fa-IR"/>
        </w:rPr>
        <w:softHyphen/>
        <w:t>تواند نظر به وضعیت مدیون</w:t>
      </w:r>
      <w:r w:rsidR="00205079" w:rsidRPr="00377833">
        <w:rPr>
          <w:rFonts w:ascii="Calibri" w:eastAsia="Calibri" w:hAnsi="Calibri" w:cs="B Lotus" w:hint="cs"/>
          <w:color w:val="000000"/>
          <w:sz w:val="28"/>
          <w:szCs w:val="28"/>
          <w:rtl/>
          <w:lang w:bidi="fa-IR"/>
        </w:rPr>
        <w:t xml:space="preserve"> مهلت عادله یا قرار اقساط </w:t>
      </w:r>
      <w:r w:rsidR="00AC56B3" w:rsidRPr="00377833">
        <w:rPr>
          <w:rFonts w:ascii="Calibri" w:eastAsia="Calibri" w:hAnsi="Calibri" w:cs="B Lotus" w:hint="cs"/>
          <w:color w:val="000000"/>
          <w:sz w:val="28"/>
          <w:szCs w:val="28"/>
          <w:rtl/>
          <w:lang w:bidi="fa-IR"/>
        </w:rPr>
        <w:t>بدهد»</w:t>
      </w:r>
      <w:r w:rsidR="00377833">
        <w:rPr>
          <w:rFonts w:ascii="Calibri" w:eastAsia="Calibri" w:hAnsi="Calibri" w:cs="B Lotus" w:hint="cs"/>
          <w:color w:val="000000"/>
          <w:sz w:val="26"/>
          <w:szCs w:val="26"/>
          <w:rtl/>
          <w:lang w:bidi="fa-IR"/>
        </w:rPr>
        <w:t xml:space="preserve">                                   </w:t>
      </w:r>
      <w:r w:rsidR="00205079" w:rsidRPr="00377833">
        <w:rPr>
          <w:rFonts w:ascii="Calibri" w:eastAsia="Calibri" w:hAnsi="Calibri" w:cs="B Lotus" w:hint="cs"/>
          <w:color w:val="000000"/>
          <w:sz w:val="26"/>
          <w:szCs w:val="26"/>
          <w:rtl/>
          <w:lang w:bidi="fa-IR"/>
        </w:rPr>
        <w:t xml:space="preserve">          </w:t>
      </w:r>
      <w:r w:rsidR="00AC56B3" w:rsidRPr="00377833">
        <w:rPr>
          <w:rFonts w:ascii="Calibri" w:eastAsia="Calibri" w:hAnsi="Calibri" w:cs="B Lotus" w:hint="cs"/>
          <w:color w:val="000000"/>
          <w:sz w:val="26"/>
          <w:szCs w:val="26"/>
          <w:rtl/>
          <w:lang w:bidi="fa-IR"/>
        </w:rPr>
        <w:t xml:space="preserve">  </w:t>
      </w:r>
      <w:r w:rsidR="00AC56B3" w:rsidRPr="004122DF">
        <w:rPr>
          <w:rFonts w:ascii="Calibri" w:eastAsia="Calibri" w:hAnsi="Calibri" w:cs="B Lotus" w:hint="cs"/>
          <w:color w:val="000000"/>
          <w:sz w:val="28"/>
          <w:szCs w:val="28"/>
          <w:rtl/>
          <w:lang w:bidi="fa-IR"/>
        </w:rPr>
        <w:t xml:space="preserve"> ماده 277 ق.م از ماده 1244 قانون مدنی فرانسه اقتباس شده است</w:t>
      </w:r>
      <w:r w:rsidR="00205079" w:rsidRPr="004122DF">
        <w:rPr>
          <w:rFonts w:ascii="Calibri" w:eastAsia="Calibri" w:hAnsi="Calibri" w:cs="B Lotus" w:hint="cs"/>
          <w:color w:val="000000"/>
          <w:sz w:val="28"/>
          <w:szCs w:val="28"/>
          <w:rtl/>
          <w:lang w:bidi="fa-IR"/>
        </w:rPr>
        <w:t>.</w:t>
      </w:r>
      <w:r w:rsidR="00AC56B3" w:rsidRPr="004122DF">
        <w:rPr>
          <w:rFonts w:ascii="Calibri" w:eastAsia="Calibri" w:hAnsi="Calibri" w:cs="B Lotus" w:hint="cs"/>
          <w:color w:val="000000"/>
          <w:sz w:val="28"/>
          <w:szCs w:val="28"/>
          <w:rtl/>
          <w:lang w:bidi="fa-IR"/>
        </w:rPr>
        <w:t xml:space="preserve"> </w:t>
      </w:r>
      <w:r w:rsidR="00FB001E" w:rsidRPr="004122DF">
        <w:rPr>
          <w:rFonts w:cs="B Lotus" w:hint="cs"/>
          <w:sz w:val="28"/>
          <w:szCs w:val="28"/>
          <w:rtl/>
        </w:rPr>
        <w:t>گستره</w:t>
      </w:r>
      <w:r w:rsidR="00FB001E" w:rsidRPr="004122DF">
        <w:rPr>
          <w:rFonts w:cs="B Lotus"/>
          <w:sz w:val="28"/>
          <w:szCs w:val="28"/>
          <w:rtl/>
        </w:rPr>
        <w:softHyphen/>
      </w:r>
      <w:r w:rsidR="00FB001E" w:rsidRPr="004122DF">
        <w:rPr>
          <w:rFonts w:cs="B Lotus" w:hint="cs"/>
          <w:sz w:val="28"/>
          <w:szCs w:val="28"/>
          <w:rtl/>
        </w:rPr>
        <w:t>ي مهلت عادله قضايي در حقوق</w:t>
      </w:r>
      <w:r w:rsidR="006A615F" w:rsidRPr="004122DF">
        <w:rPr>
          <w:rFonts w:cs="B Lotus" w:hint="cs"/>
          <w:sz w:val="28"/>
          <w:szCs w:val="28"/>
          <w:rtl/>
        </w:rPr>
        <w:t xml:space="preserve"> </w:t>
      </w:r>
      <w:r w:rsidR="00FB001E" w:rsidRPr="004122DF">
        <w:rPr>
          <w:rFonts w:cs="B Lotus" w:hint="cs"/>
          <w:sz w:val="28"/>
          <w:szCs w:val="28"/>
          <w:rtl/>
        </w:rPr>
        <w:t>ايران مبهم مانده و رويه قضايي رغبتي بدان نشان نداده است.</w:t>
      </w:r>
      <w:r w:rsidR="00733D53" w:rsidRPr="004122DF">
        <w:rPr>
          <w:rFonts w:ascii="Calibri" w:eastAsia="Calibri" w:hAnsi="Calibri" w:cs="B Lotus" w:hint="cs"/>
          <w:color w:val="000000"/>
          <w:sz w:val="28"/>
          <w:szCs w:val="28"/>
          <w:rtl/>
          <w:lang w:bidi="fa-IR"/>
        </w:rPr>
        <w:t xml:space="preserve"> از سویی دیگر، اگر هم اصالت و استقلال مهلت پذیرفته شود به حدی تشریفات و ترتیب اجرای آن گنگ و نامشخص است که کمتر دادرسی حاضر می</w:t>
      </w:r>
      <w:r w:rsidR="00BB3541" w:rsidRPr="004122DF">
        <w:rPr>
          <w:rFonts w:ascii="Calibri" w:eastAsia="Calibri" w:hAnsi="Calibri" w:cs="B Lotus" w:hint="cs"/>
          <w:color w:val="000000"/>
          <w:sz w:val="28"/>
          <w:szCs w:val="28"/>
          <w:rtl/>
          <w:lang w:bidi="fa-IR"/>
        </w:rPr>
        <w:t>-</w:t>
      </w:r>
      <w:r w:rsidR="00733D53" w:rsidRPr="004122DF">
        <w:rPr>
          <w:rFonts w:ascii="Calibri" w:eastAsia="Calibri" w:hAnsi="Calibri" w:cs="B Lotus" w:hint="cs"/>
          <w:color w:val="000000"/>
          <w:sz w:val="28"/>
          <w:szCs w:val="28"/>
          <w:rtl/>
          <w:lang w:bidi="fa-IR"/>
        </w:rPr>
        <w:t xml:space="preserve"> شود تن به چنین</w:t>
      </w:r>
      <w:r w:rsidR="00F36EB5" w:rsidRPr="004122DF">
        <w:rPr>
          <w:rFonts w:ascii="Calibri" w:eastAsia="Calibri" w:hAnsi="Calibri" w:cs="B Lotus"/>
          <w:color w:val="000000"/>
          <w:sz w:val="28"/>
          <w:szCs w:val="28"/>
          <w:lang w:bidi="fa-IR"/>
        </w:rPr>
        <w:t xml:space="preserve"> </w:t>
      </w:r>
      <w:r w:rsidR="00733D53" w:rsidRPr="004122DF">
        <w:rPr>
          <w:rFonts w:ascii="Calibri" w:eastAsia="Calibri" w:hAnsi="Calibri" w:cs="B Lotus" w:hint="cs"/>
          <w:color w:val="000000"/>
          <w:sz w:val="28"/>
          <w:szCs w:val="28"/>
          <w:rtl/>
          <w:lang w:bidi="fa-IR"/>
        </w:rPr>
        <w:t>دردسری</w:t>
      </w:r>
      <w:r w:rsidR="00F36EB5" w:rsidRPr="004122DF">
        <w:rPr>
          <w:rFonts w:ascii="Calibri" w:eastAsia="Calibri" w:hAnsi="Calibri" w:cs="B Lotus"/>
          <w:color w:val="000000"/>
          <w:sz w:val="28"/>
          <w:szCs w:val="28"/>
          <w:lang w:bidi="fa-IR"/>
        </w:rPr>
        <w:t xml:space="preserve"> </w:t>
      </w:r>
      <w:r w:rsidR="00733D53" w:rsidRPr="004122DF">
        <w:rPr>
          <w:rFonts w:ascii="Calibri" w:eastAsia="Calibri" w:hAnsi="Calibri" w:cs="B Lotus" w:hint="cs"/>
          <w:color w:val="000000"/>
          <w:sz w:val="28"/>
          <w:szCs w:val="28"/>
          <w:rtl/>
          <w:lang w:bidi="fa-IR"/>
        </w:rPr>
        <w:t>بدهد.</w:t>
      </w:r>
      <w:r w:rsidR="00F36EB5" w:rsidRPr="004122DF">
        <w:rPr>
          <w:rFonts w:ascii="Calibri" w:eastAsia="Calibri" w:hAnsi="Calibri" w:cs="B Lotus"/>
          <w:color w:val="000000"/>
          <w:sz w:val="28"/>
          <w:szCs w:val="28"/>
          <w:lang w:bidi="fa-IR"/>
        </w:rPr>
        <w:t xml:space="preserve"> </w:t>
      </w:r>
      <w:r w:rsidR="00FB001E" w:rsidRPr="004122DF">
        <w:rPr>
          <w:rFonts w:cs="B Lotus" w:hint="cs"/>
          <w:sz w:val="28"/>
          <w:szCs w:val="28"/>
          <w:rtl/>
        </w:rPr>
        <w:t>اين وضعيت در حالي است که در خصوص مهلت عادله در کشور فرانسه، علاوه بر وجود مقررات پراکنده در ساير قوانين فرعي، در دو قانون اصلي خود که قانون مدني و قانون آئين دادرسي مدني است موادي چند به اين امر اختصاص يافته است؛ از جمله مواد 1-1244، 2-1244، 3-1244 از قانون</w:t>
      </w:r>
      <w:r w:rsidR="00FB001E" w:rsidRPr="00AC56B3">
        <w:rPr>
          <w:rFonts w:cs="B Lotus" w:hint="cs"/>
          <w:sz w:val="26"/>
          <w:szCs w:val="26"/>
          <w:rtl/>
        </w:rPr>
        <w:t xml:space="preserve"> </w:t>
      </w:r>
      <w:r w:rsidR="00FB001E" w:rsidRPr="004122DF">
        <w:rPr>
          <w:rFonts w:cs="B Lotus" w:hint="cs"/>
          <w:sz w:val="28"/>
          <w:szCs w:val="28"/>
          <w:rtl/>
        </w:rPr>
        <w:t>مدني که مربوط به مهلت</w:t>
      </w:r>
      <w:r w:rsidR="00FB001E" w:rsidRPr="00AC56B3">
        <w:rPr>
          <w:rFonts w:cs="B Lotus" w:hint="cs"/>
          <w:sz w:val="26"/>
          <w:szCs w:val="26"/>
          <w:rtl/>
        </w:rPr>
        <w:t xml:space="preserve"> </w:t>
      </w:r>
      <w:r w:rsidR="00FB001E" w:rsidRPr="006C5251">
        <w:rPr>
          <w:rFonts w:cs="B Lotus" w:hint="cs"/>
          <w:sz w:val="28"/>
          <w:szCs w:val="28"/>
          <w:rtl/>
        </w:rPr>
        <w:t>عادله است و مواد 510 تا 513 از قانون آئين دادرسي مدني که مربوط به برخي تشريفات خاص مهلت عادله مي</w:t>
      </w:r>
      <w:r w:rsidR="00FB001E" w:rsidRPr="006C5251">
        <w:rPr>
          <w:rFonts w:cs="B Lotus"/>
          <w:sz w:val="28"/>
          <w:szCs w:val="28"/>
          <w:rtl/>
        </w:rPr>
        <w:softHyphen/>
      </w:r>
      <w:r w:rsidR="00FB001E" w:rsidRPr="006C5251">
        <w:rPr>
          <w:rFonts w:cs="B Lotus" w:hint="cs"/>
          <w:sz w:val="28"/>
          <w:szCs w:val="28"/>
          <w:rtl/>
        </w:rPr>
        <w:t>باشد</w:t>
      </w:r>
      <w:r w:rsidR="00FB001E" w:rsidRPr="00AC56B3">
        <w:rPr>
          <w:rFonts w:cs="B Lotus" w:hint="cs"/>
          <w:sz w:val="26"/>
          <w:szCs w:val="26"/>
          <w:rtl/>
        </w:rPr>
        <w:t>.</w:t>
      </w:r>
      <w:r w:rsidR="00AF342B">
        <w:rPr>
          <w:rFonts w:cs="B Lotus" w:hint="cs"/>
          <w:sz w:val="26"/>
          <w:szCs w:val="26"/>
          <w:rtl/>
        </w:rPr>
        <w:t xml:space="preserve">                                                                                              </w:t>
      </w:r>
      <w:r w:rsidR="00A45C7D">
        <w:rPr>
          <w:rFonts w:cs="B Lotus" w:hint="cs"/>
          <w:sz w:val="26"/>
          <w:szCs w:val="26"/>
          <w:rtl/>
        </w:rPr>
        <w:t xml:space="preserve"> </w:t>
      </w:r>
    </w:p>
    <w:p w:rsidR="00AC56B3" w:rsidRPr="00A45C7D" w:rsidRDefault="00A45C7D" w:rsidP="00A1052D">
      <w:pPr>
        <w:spacing w:line="240" w:lineRule="auto"/>
        <w:jc w:val="both"/>
        <w:rPr>
          <w:rFonts w:ascii="Calibri" w:eastAsia="Calibri" w:hAnsi="Calibri" w:cs="B Lotus"/>
          <w:color w:val="000000"/>
          <w:sz w:val="26"/>
          <w:szCs w:val="26"/>
          <w:rtl/>
          <w:lang w:bidi="fa-IR"/>
        </w:rPr>
      </w:pPr>
      <w:r>
        <w:rPr>
          <w:rFonts w:cs="B Lotus" w:hint="cs"/>
          <w:sz w:val="26"/>
          <w:szCs w:val="26"/>
          <w:rtl/>
        </w:rPr>
        <w:t xml:space="preserve">                           </w:t>
      </w:r>
      <w:r w:rsidR="00050E91">
        <w:rPr>
          <w:rFonts w:cs="B Lotus" w:hint="cs"/>
          <w:sz w:val="26"/>
          <w:szCs w:val="26"/>
          <w:rtl/>
        </w:rPr>
        <w:t xml:space="preserve">                               </w:t>
      </w:r>
      <w:r w:rsidR="006A615F" w:rsidRPr="00AC56B3">
        <w:rPr>
          <w:rFonts w:cs="B Lotus" w:hint="cs"/>
          <w:sz w:val="26"/>
          <w:szCs w:val="26"/>
          <w:rtl/>
        </w:rPr>
        <w:t xml:space="preserve">   </w:t>
      </w:r>
      <w:r w:rsidR="00AC56B3">
        <w:rPr>
          <w:rFonts w:cs="B Lotus" w:hint="cs"/>
          <w:sz w:val="26"/>
          <w:szCs w:val="26"/>
          <w:rtl/>
        </w:rPr>
        <w:t xml:space="preserve">                                 </w:t>
      </w:r>
    </w:p>
    <w:p w:rsidR="00AC56B3" w:rsidRDefault="00D80B3B" w:rsidP="006148B1">
      <w:pPr>
        <w:bidi/>
        <w:spacing w:line="240" w:lineRule="auto"/>
        <w:jc w:val="both"/>
        <w:rPr>
          <w:rFonts w:cs="B Lotus"/>
          <w:b/>
          <w:bCs/>
          <w:sz w:val="32"/>
          <w:szCs w:val="32"/>
          <w:rtl/>
        </w:rPr>
      </w:pPr>
      <w:r>
        <w:rPr>
          <w:rFonts w:cs="B Lotus" w:hint="cs"/>
          <w:b/>
          <w:bCs/>
          <w:sz w:val="32"/>
          <w:szCs w:val="32"/>
          <w:rtl/>
        </w:rPr>
        <w:t>مفاهیم و مبان</w:t>
      </w:r>
      <w:r w:rsidR="00164DBC">
        <w:rPr>
          <w:rFonts w:cs="B Lotus" w:hint="cs"/>
          <w:b/>
          <w:bCs/>
          <w:sz w:val="32"/>
          <w:szCs w:val="32"/>
          <w:rtl/>
        </w:rPr>
        <w:t>ی</w:t>
      </w:r>
    </w:p>
    <w:p w:rsidR="00D74A27" w:rsidRDefault="00D80B3B" w:rsidP="006148B1">
      <w:pPr>
        <w:bidi/>
        <w:spacing w:line="240" w:lineRule="auto"/>
        <w:jc w:val="both"/>
        <w:rPr>
          <w:rFonts w:cs="B Lotus"/>
          <w:b/>
          <w:bCs/>
          <w:sz w:val="28"/>
          <w:szCs w:val="28"/>
          <w:rtl/>
        </w:rPr>
      </w:pPr>
      <w:r w:rsidRPr="00D80B3B">
        <w:rPr>
          <w:rFonts w:cs="B Lotus" w:hint="cs"/>
          <w:b/>
          <w:bCs/>
          <w:sz w:val="28"/>
          <w:szCs w:val="28"/>
          <w:rtl/>
        </w:rPr>
        <w:t>تعریف مهلت عادله:</w:t>
      </w:r>
    </w:p>
    <w:p w:rsidR="00647B1B" w:rsidRPr="0002490F" w:rsidRDefault="00FB2130" w:rsidP="009900F4">
      <w:pPr>
        <w:spacing w:line="240" w:lineRule="auto"/>
        <w:jc w:val="both"/>
        <w:rPr>
          <w:rFonts w:cs="B Lotus"/>
          <w:sz w:val="28"/>
          <w:szCs w:val="28"/>
          <w:rtl/>
        </w:rPr>
      </w:pPr>
      <w:r w:rsidRPr="0002490F">
        <w:rPr>
          <w:rFonts w:ascii="B Lotus,Bold" w:cs="B Lotus" w:hint="cs"/>
          <w:sz w:val="28"/>
          <w:szCs w:val="28"/>
          <w:rtl/>
        </w:rPr>
        <w:lastRenderedPageBreak/>
        <w:t xml:space="preserve">     </w:t>
      </w:r>
      <w:r w:rsidR="00D74A27" w:rsidRPr="0002490F">
        <w:rPr>
          <w:rFonts w:ascii="B Lotus,Bold" w:cs="B Lotus" w:hint="cs"/>
          <w:sz w:val="28"/>
          <w:szCs w:val="28"/>
          <w:rtl/>
        </w:rPr>
        <w:t xml:space="preserve">مهلت اسم عربي مهمله است </w:t>
      </w:r>
      <w:r w:rsidR="0063659B" w:rsidRPr="0002490F">
        <w:rPr>
          <w:rFonts w:ascii="B Lotus,Bold" w:cs="B Lotus" w:hint="cs"/>
          <w:sz w:val="28"/>
          <w:szCs w:val="28"/>
          <w:rtl/>
        </w:rPr>
        <w:t>که در نوشته های حقوقی عربی معاصر با نام های «نظره میسره</w:t>
      </w:r>
      <w:r w:rsidR="00702F32" w:rsidRPr="0002490F">
        <w:rPr>
          <w:rFonts w:ascii="B Lotus,Bold" w:cs="B Lotus" w:hint="cs"/>
          <w:sz w:val="28"/>
          <w:szCs w:val="28"/>
          <w:rtl/>
        </w:rPr>
        <w:t xml:space="preserve">، که برگرفته از </w:t>
      </w:r>
      <w:r w:rsidR="002D0E2C" w:rsidRPr="0002490F">
        <w:rPr>
          <w:rFonts w:ascii="B Lotus,Bold" w:cs="B Lotus" w:hint="cs"/>
          <w:sz w:val="28"/>
          <w:szCs w:val="28"/>
          <w:rtl/>
        </w:rPr>
        <w:t>آیه 280 سوره بقره است: (و ان کان ذو عسره فنظره الی میسره)</w:t>
      </w:r>
      <w:r w:rsidR="002D0E2C" w:rsidRPr="002C03C6">
        <w:rPr>
          <w:rFonts w:ascii="B Lotus,Bold" w:cs="B Lotus" w:hint="cs"/>
          <w:rtl/>
        </w:rPr>
        <w:t>(محمصانی، 1983، ص 472)</w:t>
      </w:r>
      <w:r w:rsidR="0063659B" w:rsidRPr="002C03C6">
        <w:rPr>
          <w:rFonts w:ascii="B Lotus,Bold" w:cs="B Lotus" w:hint="cs"/>
          <w:rtl/>
        </w:rPr>
        <w:t>،</w:t>
      </w:r>
      <w:r w:rsidR="002D0E2C" w:rsidRPr="0002490F">
        <w:rPr>
          <w:rFonts w:ascii="B Lotus,Bold" w:cs="B Lotus" w:hint="cs"/>
          <w:sz w:val="28"/>
          <w:szCs w:val="28"/>
          <w:rtl/>
        </w:rPr>
        <w:t xml:space="preserve"> </w:t>
      </w:r>
      <w:r w:rsidR="0063659B" w:rsidRPr="0002490F">
        <w:rPr>
          <w:rFonts w:ascii="B Lotus,Bold" w:cs="B Lotus" w:hint="cs"/>
          <w:sz w:val="28"/>
          <w:szCs w:val="28"/>
          <w:rtl/>
        </w:rPr>
        <w:t xml:space="preserve">«الاجل القضایی»، «مهله الوفاء» مطرح می گردد </w:t>
      </w:r>
      <w:r w:rsidR="00D74A27" w:rsidRPr="0002490F">
        <w:rPr>
          <w:rFonts w:ascii="B Lotus,Bold" w:cs="B Lotus" w:hint="cs"/>
          <w:sz w:val="28"/>
          <w:szCs w:val="28"/>
          <w:rtl/>
        </w:rPr>
        <w:t>و در لغت به معناي</w:t>
      </w:r>
      <w:r w:rsidR="0063659B" w:rsidRPr="0002490F">
        <w:rPr>
          <w:rFonts w:ascii="B Lotus,Bold" w:cs="B Lotus" w:hint="cs"/>
          <w:sz w:val="28"/>
          <w:szCs w:val="28"/>
          <w:rtl/>
        </w:rPr>
        <w:t xml:space="preserve"> </w:t>
      </w:r>
      <w:r w:rsidR="00D74A27" w:rsidRPr="0002490F">
        <w:rPr>
          <w:rFonts w:ascii="B Lotus,Bold" w:cs="B Lotus" w:hint="cs"/>
          <w:sz w:val="28"/>
          <w:szCs w:val="28"/>
          <w:rtl/>
        </w:rPr>
        <w:t>مهلت دادن، زمان مشخص براي انجام کاري</w:t>
      </w:r>
      <w:r w:rsidR="00D74A27" w:rsidRPr="002C03C6">
        <w:rPr>
          <w:rFonts w:ascii="B Lotus,Bold" w:cs="B Lotus" w:hint="cs"/>
          <w:rtl/>
        </w:rPr>
        <w:t xml:space="preserve"> (عمید، 1383، 82)،</w:t>
      </w:r>
      <w:r w:rsidR="00D74A27" w:rsidRPr="0002490F">
        <w:rPr>
          <w:rFonts w:ascii="B Lotus,Bold" w:cs="B Lotus" w:hint="cs"/>
          <w:sz w:val="28"/>
          <w:szCs w:val="28"/>
          <w:rtl/>
        </w:rPr>
        <w:t xml:space="preserve"> </w:t>
      </w:r>
      <w:r w:rsidR="0063659B" w:rsidRPr="0002490F">
        <w:rPr>
          <w:rFonts w:ascii="B Lotus,Bold" w:cs="B Lotus" w:hint="cs"/>
          <w:sz w:val="28"/>
          <w:szCs w:val="28"/>
          <w:rtl/>
        </w:rPr>
        <w:t xml:space="preserve">زمان، اجل، </w:t>
      </w:r>
      <w:r w:rsidR="00D74A27" w:rsidRPr="0002490F">
        <w:rPr>
          <w:rFonts w:ascii="B Lotus,Bold" w:cs="B Lotus" w:hint="cs"/>
          <w:sz w:val="28"/>
          <w:szCs w:val="28"/>
          <w:rtl/>
        </w:rPr>
        <w:t>مدت، فرصت</w:t>
      </w:r>
      <w:r w:rsidR="0063659B" w:rsidRPr="0002490F">
        <w:rPr>
          <w:rFonts w:ascii="B Lotus,Bold" w:cs="B Lotus" w:hint="cs"/>
          <w:sz w:val="28"/>
          <w:szCs w:val="28"/>
          <w:rtl/>
        </w:rPr>
        <w:t xml:space="preserve"> </w:t>
      </w:r>
      <w:r w:rsidR="00D74A27" w:rsidRPr="002C03C6">
        <w:rPr>
          <w:rFonts w:ascii="B Lotus,Bold" w:cs="B Lotus" w:hint="cs"/>
          <w:rtl/>
        </w:rPr>
        <w:t>(دهخدا، 1362، 217)</w:t>
      </w:r>
      <w:r w:rsidR="00D74A27" w:rsidRPr="0002490F">
        <w:rPr>
          <w:rFonts w:ascii="B Lotus,Bold" w:cs="B Lotus" w:hint="cs"/>
          <w:sz w:val="28"/>
          <w:szCs w:val="28"/>
          <w:rtl/>
        </w:rPr>
        <w:t>، درنگ، تاخير</w:t>
      </w:r>
      <w:r w:rsidR="00140B0F" w:rsidRPr="0002490F">
        <w:rPr>
          <w:rFonts w:ascii="B Lotus,Bold" w:cs="B Lotus" w:hint="cs"/>
          <w:sz w:val="28"/>
          <w:szCs w:val="28"/>
          <w:rtl/>
        </w:rPr>
        <w:t xml:space="preserve"> </w:t>
      </w:r>
      <w:r w:rsidR="00D74A27" w:rsidRPr="002C03C6">
        <w:rPr>
          <w:rFonts w:ascii="B Lotus,Bold" w:cs="B Lotus" w:hint="cs"/>
          <w:rtl/>
        </w:rPr>
        <w:t>(معین،</w:t>
      </w:r>
      <w:r w:rsidR="0063659B" w:rsidRPr="002C03C6">
        <w:rPr>
          <w:rFonts w:ascii="B Lotus,Bold" w:cs="B Lotus" w:hint="cs"/>
          <w:rtl/>
        </w:rPr>
        <w:t xml:space="preserve"> 1384، 3193)</w:t>
      </w:r>
      <w:r w:rsidR="0063659B" w:rsidRPr="0002490F">
        <w:rPr>
          <w:rFonts w:ascii="B Lotus,Bold" w:cs="B Lotus" w:hint="cs"/>
          <w:sz w:val="28"/>
          <w:szCs w:val="28"/>
          <w:rtl/>
        </w:rPr>
        <w:t>.</w:t>
      </w:r>
      <w:r w:rsidRPr="0002490F">
        <w:rPr>
          <w:rFonts w:ascii="B Lotus,Bold" w:cs="B Lotus" w:hint="cs"/>
          <w:sz w:val="28"/>
          <w:szCs w:val="28"/>
          <w:rtl/>
        </w:rPr>
        <w:t xml:space="preserve"> </w:t>
      </w:r>
      <w:r w:rsidR="009636B6" w:rsidRPr="0002490F">
        <w:rPr>
          <w:rFonts w:ascii="B Lotus,Bold" w:cs="B Lotus" w:hint="cs"/>
          <w:sz w:val="28"/>
          <w:szCs w:val="28"/>
          <w:rtl/>
        </w:rPr>
        <w:t xml:space="preserve">اجل قضایی یا مهلت عادله در اصطلاح، موعدی است که قاضی به منظور رعايت حال مديون و کاستن از فشار مالي بر او و يا رعايت بناي تراضي و اوضاع و احوال به او مي دهد و بدين وسيله اعمال اجرايي و اجبار مديون را متوقف مي سازد و بدين ترتيب مهلت عادله وسيله ي ملايم کردن قواعد منطقي حقوق و سازگار ساختن آن با نداي عدالت و انصاف است </w:t>
      </w:r>
      <w:r w:rsidR="009636B6" w:rsidRPr="00A453B7">
        <w:rPr>
          <w:rFonts w:ascii="B Lotus,Bold" w:cs="B Lotus" w:hint="cs"/>
          <w:rtl/>
        </w:rPr>
        <w:t>(کاتوزیان، 1382، 142).</w:t>
      </w:r>
      <w:r w:rsidR="00B5253C" w:rsidRPr="00A453B7">
        <w:rPr>
          <w:rFonts w:ascii="Calibri" w:eastAsia="Calibri" w:hAnsi="Calibri" w:cs="B Lotus" w:hint="cs"/>
          <w:color w:val="000000"/>
          <w:rtl/>
        </w:rPr>
        <w:t xml:space="preserve"> </w:t>
      </w:r>
      <w:r w:rsidR="00B5253C" w:rsidRPr="0002490F">
        <w:rPr>
          <w:rFonts w:ascii="Calibri" w:eastAsia="Calibri" w:hAnsi="Calibri" w:cs="B Lotus" w:hint="cs"/>
          <w:color w:val="000000"/>
          <w:sz w:val="28"/>
          <w:szCs w:val="28"/>
          <w:rtl/>
        </w:rPr>
        <w:t>در حقوق فرانسه مهلت عادله به منظور موکول کردن سررسيد قروض يا قسط بندي کردن سررسيد مي باشد، دادگاه به تشخيص خود يا دائن مي تواند مطابق ماده 1-1244 ق.م، با توجه به وضعيت</w:t>
      </w:r>
      <w:r w:rsidR="009900F4" w:rsidRPr="009900F4">
        <w:rPr>
          <w:rFonts w:ascii="Calibri" w:eastAsia="Calibri" w:hAnsi="Calibri" w:cs="B Lotus" w:hint="cs"/>
          <w:color w:val="000000"/>
          <w:sz w:val="28"/>
          <w:szCs w:val="28"/>
          <w:rtl/>
        </w:rPr>
        <w:t xml:space="preserve"> </w:t>
      </w:r>
      <w:r w:rsidR="009900F4" w:rsidRPr="0002490F">
        <w:rPr>
          <w:rFonts w:ascii="Calibri" w:eastAsia="Calibri" w:hAnsi="Calibri" w:cs="B Lotus" w:hint="cs"/>
          <w:color w:val="000000"/>
          <w:sz w:val="28"/>
          <w:szCs w:val="28"/>
          <w:rtl/>
        </w:rPr>
        <w:t>بدهکار</w:t>
      </w:r>
      <w:r w:rsidR="009900F4">
        <w:rPr>
          <w:rFonts w:ascii="Calibri" w:eastAsia="Calibri" w:hAnsi="Calibri" w:cs="B Lotus" w:hint="cs"/>
          <w:color w:val="000000"/>
          <w:sz w:val="28"/>
          <w:szCs w:val="28"/>
          <w:rtl/>
        </w:rPr>
        <w:t xml:space="preserve"> </w:t>
      </w:r>
      <w:r w:rsidR="009900F4" w:rsidRPr="0002490F">
        <w:rPr>
          <w:rFonts w:ascii="Calibri" w:eastAsia="Calibri" w:hAnsi="Calibri" w:cs="B Lotus" w:hint="cs"/>
          <w:color w:val="000000"/>
          <w:sz w:val="28"/>
          <w:szCs w:val="28"/>
          <w:rtl/>
        </w:rPr>
        <w:t xml:space="preserve">فرصت پرداخت يا قسط </w:t>
      </w:r>
      <w:r w:rsidR="009900F4">
        <w:rPr>
          <w:rFonts w:ascii="Calibri" w:eastAsia="Calibri" w:hAnsi="Calibri" w:cs="B Lotus" w:hint="cs"/>
          <w:color w:val="000000"/>
          <w:sz w:val="28"/>
          <w:szCs w:val="28"/>
          <w:rtl/>
        </w:rPr>
        <w:t xml:space="preserve">بند </w:t>
      </w:r>
      <w:r w:rsidR="009900F4" w:rsidRPr="0002490F">
        <w:rPr>
          <w:rFonts w:ascii="Calibri" w:eastAsia="Calibri" w:hAnsi="Calibri" w:cs="B Lotus" w:hint="cs"/>
          <w:color w:val="000000"/>
          <w:sz w:val="28"/>
          <w:szCs w:val="28"/>
          <w:rtl/>
        </w:rPr>
        <w:t>قروض وي را بدهند</w:t>
      </w:r>
      <w:r w:rsidR="009900F4">
        <w:rPr>
          <w:rFonts w:cs="B Lotus" w:hint="cs"/>
          <w:sz w:val="28"/>
          <w:szCs w:val="28"/>
          <w:rtl/>
        </w:rPr>
        <w:t>....................................................................................</w:t>
      </w:r>
      <w:r w:rsidR="009900F4" w:rsidRPr="0002490F">
        <w:rPr>
          <w:rFonts w:cs="B Lotus" w:hint="cs"/>
          <w:sz w:val="28"/>
          <w:szCs w:val="28"/>
          <w:rtl/>
        </w:rPr>
        <w:t xml:space="preserve">                                                                                           </w:t>
      </w:r>
      <w:r w:rsidR="009900F4">
        <w:rPr>
          <w:rFonts w:ascii="Calibri" w:eastAsia="Calibri" w:hAnsi="Calibri" w:cs="B Lotus" w:hint="cs"/>
          <w:color w:val="000000"/>
          <w:sz w:val="28"/>
          <w:szCs w:val="28"/>
          <w:rtl/>
        </w:rPr>
        <w:t xml:space="preserve">     </w:t>
      </w:r>
      <w:r w:rsidR="00B5253C" w:rsidRPr="0002490F">
        <w:rPr>
          <w:rFonts w:ascii="Calibri" w:eastAsia="Calibri" w:hAnsi="Calibri" w:cs="B Lotus" w:hint="cs"/>
          <w:color w:val="000000"/>
          <w:sz w:val="28"/>
          <w:szCs w:val="28"/>
          <w:rtl/>
        </w:rPr>
        <w:t xml:space="preserve"> </w:t>
      </w:r>
    </w:p>
    <w:p w:rsidR="00452F8A" w:rsidRPr="00815A2F" w:rsidRDefault="00452F8A" w:rsidP="00815A2F">
      <w:pPr>
        <w:tabs>
          <w:tab w:val="left" w:pos="4661"/>
        </w:tabs>
        <w:bidi/>
        <w:spacing w:line="240" w:lineRule="auto"/>
        <w:jc w:val="both"/>
        <w:rPr>
          <w:rFonts w:ascii="Calibri" w:eastAsia="Calibri" w:hAnsi="Calibri" w:cs="B Lotus"/>
          <w:b/>
          <w:bCs/>
          <w:color w:val="000000"/>
          <w:sz w:val="28"/>
          <w:szCs w:val="28"/>
          <w:rtl/>
        </w:rPr>
      </w:pPr>
      <w:r w:rsidRPr="00815A2F">
        <w:rPr>
          <w:rFonts w:ascii="Calibri" w:eastAsia="Calibri" w:hAnsi="Calibri" w:cs="B Lotus" w:hint="cs"/>
          <w:b/>
          <w:bCs/>
          <w:color w:val="000000"/>
          <w:sz w:val="26"/>
          <w:szCs w:val="26"/>
          <w:rtl/>
        </w:rPr>
        <w:t xml:space="preserve"> </w:t>
      </w:r>
      <w:r w:rsidR="00647B1B" w:rsidRPr="00815A2F">
        <w:rPr>
          <w:rFonts w:ascii="Calibri" w:eastAsia="Calibri" w:hAnsi="Calibri" w:cs="B Lotus" w:hint="cs"/>
          <w:b/>
          <w:bCs/>
          <w:color w:val="000000"/>
          <w:sz w:val="28"/>
          <w:szCs w:val="28"/>
          <w:rtl/>
        </w:rPr>
        <w:t>مبنای مهلت عادله</w:t>
      </w:r>
      <w:r w:rsidR="002A284F" w:rsidRPr="00815A2F">
        <w:rPr>
          <w:rFonts w:ascii="Calibri" w:eastAsia="Calibri" w:hAnsi="Calibri" w:cs="B Lotus" w:hint="cs"/>
          <w:b/>
          <w:bCs/>
          <w:color w:val="000000"/>
          <w:sz w:val="28"/>
          <w:szCs w:val="28"/>
          <w:rtl/>
        </w:rPr>
        <w:t>:</w:t>
      </w:r>
    </w:p>
    <w:p w:rsidR="001E66B8" w:rsidRPr="00EE5C1D" w:rsidRDefault="00842E64" w:rsidP="00CA6D5C">
      <w:pPr>
        <w:tabs>
          <w:tab w:val="left" w:pos="4661"/>
        </w:tabs>
        <w:bidi/>
        <w:spacing w:line="240" w:lineRule="auto"/>
        <w:jc w:val="both"/>
        <w:rPr>
          <w:rFonts w:cs="B Lotus"/>
          <w:sz w:val="28"/>
          <w:szCs w:val="28"/>
          <w:rtl/>
        </w:rPr>
      </w:pPr>
      <w:r w:rsidRPr="00EE5C1D">
        <w:rPr>
          <w:rFonts w:ascii="Calibri" w:eastAsia="Calibri" w:hAnsi="Calibri" w:cs="B Lotus" w:hint="cs"/>
          <w:color w:val="000000"/>
          <w:sz w:val="28"/>
          <w:szCs w:val="28"/>
          <w:rtl/>
        </w:rPr>
        <w:t xml:space="preserve">     </w:t>
      </w:r>
      <w:r w:rsidR="002B5A94" w:rsidRPr="00EE5C1D">
        <w:rPr>
          <w:rFonts w:ascii="Calibri" w:eastAsia="Calibri" w:hAnsi="Calibri" w:cs="B Lotus" w:hint="cs"/>
          <w:color w:val="000000"/>
          <w:sz w:val="28"/>
          <w:szCs w:val="28"/>
          <w:rtl/>
        </w:rPr>
        <w:t xml:space="preserve">همان طور که پیش تر گفته شد مهلت عادله به دليل شباهت آن با اعسار و يکي شمردن آنها، ناشناخته مانده است. </w:t>
      </w:r>
      <w:r w:rsidR="002B5A94" w:rsidRPr="00EE5C1D">
        <w:rPr>
          <w:rFonts w:cs="B Lotus" w:hint="cs"/>
          <w:sz w:val="28"/>
          <w:szCs w:val="28"/>
          <w:rtl/>
        </w:rPr>
        <w:t>بعضي از دادرسان دادن مهلت عادله را با صدور حکم اعسار اشتباه و مخلوط مي کنند و مي پندارند که رسيدگي به درخواست متعهد نياز به دادن دادخواست دارد و مصداقي از دعواي ويژه اعسار از محکوم به است که بايد بعد از صدور حکم به آن پرداخت. به همين جهت نيز اجراي حکم ماده (277ق.م) در بوته اجمال افتاده است. دادرسان کمتر از اين اختيار استفاده مي کنند و در خواست مهلت نيز نادر است</w:t>
      </w:r>
      <w:r w:rsidR="002B5A94" w:rsidRPr="00EE5C1D">
        <w:rPr>
          <w:rFonts w:ascii="Calibri" w:eastAsia="Calibri" w:hAnsi="Calibri" w:cs="B Lotus" w:hint="cs"/>
          <w:color w:val="000000"/>
          <w:sz w:val="28"/>
          <w:szCs w:val="28"/>
          <w:rtl/>
        </w:rPr>
        <w:t xml:space="preserve"> </w:t>
      </w:r>
      <w:r w:rsidR="002B5A94" w:rsidRPr="00727B15">
        <w:rPr>
          <w:rFonts w:ascii="Calibri" w:eastAsia="Calibri" w:hAnsi="Calibri" w:cs="B Lotus" w:hint="cs"/>
          <w:color w:val="000000"/>
          <w:rtl/>
        </w:rPr>
        <w:t>(</w:t>
      </w:r>
      <w:r w:rsidR="00CA6D5C" w:rsidRPr="00727B15">
        <w:rPr>
          <w:rFonts w:ascii="Calibri" w:eastAsia="Calibri" w:hAnsi="Calibri" w:cs="B Lotus" w:hint="cs"/>
          <w:color w:val="000000"/>
          <w:rtl/>
          <w:lang w:bidi="fa-IR"/>
        </w:rPr>
        <w:t>همان</w:t>
      </w:r>
      <w:r w:rsidR="002B5A94" w:rsidRPr="00727B15">
        <w:rPr>
          <w:rFonts w:ascii="Calibri" w:eastAsia="Calibri" w:hAnsi="Calibri" w:cs="B Lotus" w:hint="cs"/>
          <w:color w:val="000000"/>
          <w:rtl/>
        </w:rPr>
        <w:t>، 145).</w:t>
      </w:r>
      <w:r w:rsidR="002B5A94" w:rsidRPr="00EE5C1D">
        <w:rPr>
          <w:rFonts w:ascii="Calibri" w:eastAsia="Calibri" w:hAnsi="Calibri" w:cs="B Lotus" w:hint="cs"/>
          <w:color w:val="000000"/>
          <w:sz w:val="28"/>
          <w:szCs w:val="28"/>
          <w:rtl/>
        </w:rPr>
        <w:t xml:space="preserve"> عسر و حرج مديون مي تواند يکي از دلايل اعطاي مهلت به مديون باشد ولي تمام آن نيست، همان طور که استاد دکتر کاتوزيان معتقد است: </w:t>
      </w:r>
      <w:r w:rsidR="002B5A94" w:rsidRPr="00EE5C1D">
        <w:rPr>
          <w:rFonts w:cs="B Lotus" w:hint="cs"/>
          <w:sz w:val="28"/>
          <w:szCs w:val="28"/>
          <w:rtl/>
        </w:rPr>
        <w:t>بي</w:t>
      </w:r>
      <w:r w:rsidR="002B5A94" w:rsidRPr="00EE5C1D">
        <w:rPr>
          <w:rFonts w:cs="B Lotus" w:hint="cs"/>
          <w:sz w:val="28"/>
          <w:szCs w:val="28"/>
          <w:rtl/>
        </w:rPr>
        <w:softHyphen/>
        <w:t>گمان اعسار مديون يکي از مهمترين ارکان «وضعيت مديون» است ولي تمام آن نيست،</w:t>
      </w:r>
      <w:r w:rsidR="00B3238F" w:rsidRPr="00EE5C1D">
        <w:rPr>
          <w:rFonts w:cs="B Lotus" w:hint="cs"/>
          <w:sz w:val="28"/>
          <w:szCs w:val="28"/>
          <w:rtl/>
        </w:rPr>
        <w:t xml:space="preserve"> </w:t>
      </w:r>
      <w:r w:rsidR="002B5A94" w:rsidRPr="00EE5C1D">
        <w:rPr>
          <w:rFonts w:cs="B Lotus" w:hint="cs"/>
          <w:sz w:val="28"/>
          <w:szCs w:val="28"/>
          <w:rtl/>
        </w:rPr>
        <w:t>مهلتي که دادرس به مستأجر درمانده يا پايبند به محل کار و سکونت خود برا</w:t>
      </w:r>
      <w:r w:rsidR="0020383F" w:rsidRPr="00EE5C1D">
        <w:rPr>
          <w:rFonts w:cs="B Lotus" w:hint="cs"/>
          <w:sz w:val="28"/>
          <w:szCs w:val="28"/>
          <w:rtl/>
        </w:rPr>
        <w:t>ی</w:t>
      </w:r>
      <w:r w:rsidR="002B5A94" w:rsidRPr="00EE5C1D">
        <w:rPr>
          <w:rFonts w:cs="B Lotus" w:hint="cs"/>
          <w:sz w:val="28"/>
          <w:szCs w:val="28"/>
          <w:rtl/>
        </w:rPr>
        <w:t xml:space="preserve"> تخليه مي</w:t>
      </w:r>
      <w:r w:rsidR="002B5A94" w:rsidRPr="00EE5C1D">
        <w:rPr>
          <w:rFonts w:cs="B Lotus"/>
          <w:sz w:val="28"/>
          <w:szCs w:val="28"/>
          <w:rtl/>
        </w:rPr>
        <w:softHyphen/>
      </w:r>
      <w:r w:rsidR="002B5A94" w:rsidRPr="00EE5C1D">
        <w:rPr>
          <w:rFonts w:cs="B Lotus" w:hint="cs"/>
          <w:sz w:val="28"/>
          <w:szCs w:val="28"/>
          <w:rtl/>
        </w:rPr>
        <w:t>دهد، يا مهلتي که دادگاه مي</w:t>
      </w:r>
      <w:r w:rsidR="002B5A94" w:rsidRPr="00EE5C1D">
        <w:rPr>
          <w:rFonts w:cs="B Lotus" w:hint="cs"/>
          <w:sz w:val="28"/>
          <w:szCs w:val="28"/>
          <w:rtl/>
        </w:rPr>
        <w:softHyphen/>
        <w:t>تواند به متعهد بي</w:t>
      </w:r>
      <w:r w:rsidR="002B5A94" w:rsidRPr="00EE5C1D">
        <w:rPr>
          <w:rFonts w:cs="B Lotus" w:hint="cs"/>
          <w:sz w:val="28"/>
          <w:szCs w:val="28"/>
          <w:rtl/>
        </w:rPr>
        <w:softHyphen/>
        <w:t>آلايش قرارداد گزاف در برابر طلبکار سمج بدهد تنها بر اعسار او تکيه ندارد و بسياري از عوامل ديگر در آن کارگزاراست</w:t>
      </w:r>
      <w:r w:rsidR="00394A2A" w:rsidRPr="00EE5C1D">
        <w:rPr>
          <w:rFonts w:cs="B Lotus" w:hint="cs"/>
          <w:sz w:val="28"/>
          <w:szCs w:val="28"/>
          <w:rtl/>
        </w:rPr>
        <w:t>.</w:t>
      </w:r>
      <w:r w:rsidR="002B5A94" w:rsidRPr="00EE5C1D">
        <w:rPr>
          <w:rFonts w:cs="B Lotus" w:hint="cs"/>
          <w:sz w:val="28"/>
          <w:szCs w:val="28"/>
          <w:rtl/>
        </w:rPr>
        <w:t xml:space="preserve"> </w:t>
      </w:r>
      <w:r w:rsidR="00A25CA5" w:rsidRPr="00EE5C1D">
        <w:rPr>
          <w:rFonts w:cs="B Lotus" w:hint="cs"/>
          <w:sz w:val="28"/>
          <w:szCs w:val="28"/>
          <w:rtl/>
          <w:lang w:bidi="fa-IR"/>
        </w:rPr>
        <w:t xml:space="preserve">پس تنها مستند قاضی در اعطای مهلت عادله به مدیون، اعسار او نیست و او باید عوامل دیگر مانند حسن نیت مدیون، میزان و دوران رنجی که مدیون از اجرای بی درنگ حکم می برد، تلاشی که </w:t>
      </w:r>
      <w:r w:rsidR="00394A2A" w:rsidRPr="00EE5C1D">
        <w:rPr>
          <w:rFonts w:cs="B Lotus" w:hint="cs"/>
          <w:sz w:val="28"/>
          <w:szCs w:val="28"/>
          <w:rtl/>
          <w:lang w:bidi="fa-IR"/>
        </w:rPr>
        <w:t>برای رهایی از آن وضع می کند و ده ها عامل دیگر را بررسی کند</w:t>
      </w:r>
      <w:r w:rsidR="00A25CA5" w:rsidRPr="00EE5C1D">
        <w:rPr>
          <w:rFonts w:cs="B Lotus" w:hint="cs"/>
          <w:sz w:val="28"/>
          <w:szCs w:val="28"/>
          <w:rtl/>
          <w:lang w:bidi="fa-IR"/>
        </w:rPr>
        <w:t xml:space="preserve"> </w:t>
      </w:r>
      <w:r w:rsidR="002B5A94" w:rsidRPr="008037C1">
        <w:rPr>
          <w:rFonts w:cs="B Lotus" w:hint="cs"/>
          <w:rtl/>
        </w:rPr>
        <w:t>(همان منبع).</w:t>
      </w:r>
      <w:r w:rsidR="002B5A94" w:rsidRPr="00EE5C1D">
        <w:rPr>
          <w:rFonts w:cs="B Lotus" w:hint="cs"/>
          <w:sz w:val="28"/>
          <w:szCs w:val="28"/>
          <w:rtl/>
        </w:rPr>
        <w:t xml:space="preserve"> </w:t>
      </w:r>
      <w:r w:rsidR="002B5A94" w:rsidRPr="00EE5C1D">
        <w:rPr>
          <w:rFonts w:ascii="Calibri" w:eastAsia="Calibri" w:hAnsi="Calibri" w:cs="B Lotus" w:hint="cs"/>
          <w:color w:val="000000"/>
          <w:sz w:val="28"/>
          <w:szCs w:val="28"/>
          <w:rtl/>
        </w:rPr>
        <w:t xml:space="preserve">دو مفهوم اعسار و مهلت در عين شباهت، با هم تفاوت دارند و وصف «عادله» بيانگر اين تفاوت است، در واقع اختيار </w:t>
      </w:r>
      <w:r w:rsidR="002B5A94" w:rsidRPr="00EE5C1D">
        <w:rPr>
          <w:rFonts w:ascii="Calibri" w:eastAsia="Calibri" w:hAnsi="Calibri" w:cs="B Lotus" w:hint="cs"/>
          <w:color w:val="000000"/>
          <w:sz w:val="28"/>
          <w:szCs w:val="28"/>
          <w:rtl/>
        </w:rPr>
        <w:lastRenderedPageBreak/>
        <w:t>دادگاه براي تعديل خشونت طلبکاراني است که تنها به منافع خود مي</w:t>
      </w:r>
      <w:r w:rsidR="002B5A94" w:rsidRPr="00EE5C1D">
        <w:rPr>
          <w:rFonts w:ascii="Calibri" w:eastAsia="Calibri" w:hAnsi="Calibri" w:cs="B Lotus" w:hint="cs"/>
          <w:color w:val="000000"/>
          <w:sz w:val="28"/>
          <w:szCs w:val="28"/>
          <w:rtl/>
        </w:rPr>
        <w:softHyphen/>
        <w:t>انديشند، دادن مهلت وسيله سازگار کردن حکم عدالت با انصاف و نزديک ساختن حقوق و اخلاق است، ر</w:t>
      </w:r>
      <w:r w:rsidR="00955455" w:rsidRPr="00EE5C1D">
        <w:rPr>
          <w:rFonts w:ascii="Calibri" w:eastAsia="Calibri" w:hAnsi="Calibri" w:cs="B Lotus" w:hint="cs"/>
          <w:color w:val="000000"/>
          <w:sz w:val="28"/>
          <w:szCs w:val="28"/>
          <w:rtl/>
        </w:rPr>
        <w:t>وزنه نفوذ نداي وجدان دادرس در ح</w:t>
      </w:r>
      <w:r w:rsidR="00955455" w:rsidRPr="00EE5C1D">
        <w:rPr>
          <w:rFonts w:ascii="Calibri" w:eastAsia="Calibri" w:hAnsi="Calibri" w:cs="B Lotus" w:hint="cs"/>
          <w:color w:val="000000"/>
          <w:sz w:val="28"/>
          <w:szCs w:val="28"/>
          <w:rtl/>
          <w:lang w:bidi="fa-IR"/>
        </w:rPr>
        <w:t>ق</w:t>
      </w:r>
      <w:r w:rsidR="004A210B" w:rsidRPr="00EE5C1D">
        <w:rPr>
          <w:rFonts w:ascii="Calibri" w:eastAsia="Calibri" w:hAnsi="Calibri" w:cs="B Lotus" w:hint="cs"/>
          <w:color w:val="000000"/>
          <w:sz w:val="28"/>
          <w:szCs w:val="28"/>
          <w:rtl/>
          <w:lang w:bidi="fa-IR"/>
        </w:rPr>
        <w:t xml:space="preserve"> </w:t>
      </w:r>
      <w:r w:rsidR="002B5A94" w:rsidRPr="00EE5C1D">
        <w:rPr>
          <w:rFonts w:ascii="Calibri" w:eastAsia="Calibri" w:hAnsi="Calibri" w:cs="B Lotus" w:hint="cs"/>
          <w:color w:val="000000"/>
          <w:sz w:val="28"/>
          <w:szCs w:val="28"/>
          <w:rtl/>
        </w:rPr>
        <w:t xml:space="preserve">گزاري است </w:t>
      </w:r>
      <w:r w:rsidR="002B5A94" w:rsidRPr="00C40900">
        <w:rPr>
          <w:rFonts w:ascii="Calibri" w:eastAsia="Calibri" w:hAnsi="Calibri" w:cs="B Lotus" w:hint="cs"/>
          <w:color w:val="000000"/>
          <w:rtl/>
        </w:rPr>
        <w:t>(</w:t>
      </w:r>
      <w:r w:rsidR="004A210B" w:rsidRPr="00C40900">
        <w:rPr>
          <w:rFonts w:cs="B Lotus" w:hint="cs"/>
          <w:rtl/>
        </w:rPr>
        <w:t xml:space="preserve">همان منبع).                                                     </w:t>
      </w:r>
      <w:r w:rsidR="001E66B8" w:rsidRPr="00C40900">
        <w:rPr>
          <w:rFonts w:cs="B Lotus" w:hint="cs"/>
          <w:rtl/>
        </w:rPr>
        <w:t xml:space="preserve">    </w:t>
      </w:r>
      <w:r w:rsidR="000C03AD" w:rsidRPr="00C40900">
        <w:rPr>
          <w:rFonts w:cs="B Lotus" w:hint="cs"/>
          <w:rtl/>
        </w:rPr>
        <w:t xml:space="preserve">          </w:t>
      </w:r>
      <w:r w:rsidR="001E66B8" w:rsidRPr="00C40900">
        <w:rPr>
          <w:rFonts w:cs="B Lotus" w:hint="cs"/>
          <w:rtl/>
        </w:rPr>
        <w:t xml:space="preserve">                                                                                                              </w:t>
      </w:r>
      <w:r w:rsidR="00DD41D9" w:rsidRPr="00C40900">
        <w:rPr>
          <w:rFonts w:cs="B Lotus" w:hint="cs"/>
          <w:rtl/>
        </w:rPr>
        <w:t xml:space="preserve">  </w:t>
      </w:r>
    </w:p>
    <w:p w:rsidR="00C632AA" w:rsidRPr="00EE5C1D" w:rsidRDefault="002B5A94" w:rsidP="001549B1">
      <w:pPr>
        <w:spacing w:line="240" w:lineRule="auto"/>
        <w:jc w:val="both"/>
        <w:rPr>
          <w:rFonts w:ascii="Tahoma" w:hAnsi="Tahoma" w:cs="B Lotus"/>
          <w:color w:val="000000"/>
          <w:sz w:val="28"/>
          <w:szCs w:val="28"/>
          <w:rtl/>
        </w:rPr>
      </w:pPr>
      <w:r w:rsidRPr="00EE5C1D">
        <w:rPr>
          <w:rFonts w:cs="B Lotus" w:hint="cs"/>
          <w:sz w:val="28"/>
          <w:szCs w:val="28"/>
          <w:rtl/>
        </w:rPr>
        <w:t xml:space="preserve">    </w:t>
      </w:r>
      <w:r w:rsidR="00A14AFD" w:rsidRPr="00EE5C1D">
        <w:rPr>
          <w:rFonts w:cs="B Lotus" w:hint="cs"/>
          <w:sz w:val="28"/>
          <w:szCs w:val="28"/>
          <w:rtl/>
        </w:rPr>
        <w:t xml:space="preserve"> </w:t>
      </w:r>
      <w:r w:rsidRPr="00EE5C1D">
        <w:rPr>
          <w:rFonts w:cs="B Lotus" w:hint="cs"/>
          <w:sz w:val="28"/>
          <w:szCs w:val="28"/>
          <w:rtl/>
        </w:rPr>
        <w:t xml:space="preserve"> </w:t>
      </w:r>
      <w:r w:rsidR="00D10741" w:rsidRPr="00EE5C1D">
        <w:rPr>
          <w:rFonts w:cs="B Lotus" w:hint="cs"/>
          <w:sz w:val="28"/>
          <w:szCs w:val="28"/>
          <w:rtl/>
        </w:rPr>
        <w:t xml:space="preserve">قاعده عسر و حرج نیز برای اجرای انصاف پدید آمده است. در </w:t>
      </w:r>
      <w:r w:rsidR="00E873CE" w:rsidRPr="00EE5C1D">
        <w:rPr>
          <w:rFonts w:cs="B Lotus" w:hint="cs"/>
          <w:sz w:val="28"/>
          <w:szCs w:val="28"/>
          <w:rtl/>
        </w:rPr>
        <w:t xml:space="preserve">ماده </w:t>
      </w:r>
      <w:r w:rsidR="00E873CE" w:rsidRPr="00EE5C1D">
        <w:rPr>
          <w:rFonts w:ascii="Tahoma" w:hAnsi="Tahoma" w:cs="B Lotus" w:hint="cs"/>
          <w:color w:val="000000"/>
          <w:sz w:val="28"/>
          <w:szCs w:val="28"/>
          <w:rtl/>
        </w:rPr>
        <w:t>9 قانون روابط موجر و مستأجر (مصوب 13/2/1362 )</w:t>
      </w:r>
      <w:r w:rsidR="00A04936" w:rsidRPr="00EE5C1D">
        <w:rPr>
          <w:rFonts w:ascii="Tahoma" w:hAnsi="Tahoma" w:cs="B Lotus" w:hint="cs"/>
          <w:color w:val="000000"/>
          <w:sz w:val="28"/>
          <w:szCs w:val="28"/>
          <w:rtl/>
        </w:rPr>
        <w:t xml:space="preserve"> مقرر می دارد</w:t>
      </w:r>
      <w:r w:rsidR="00E873CE" w:rsidRPr="00EE5C1D">
        <w:rPr>
          <w:rFonts w:ascii="Tahoma" w:hAnsi="Tahoma" w:cs="B Lotus" w:hint="cs"/>
          <w:color w:val="000000"/>
          <w:sz w:val="28"/>
          <w:szCs w:val="28"/>
          <w:rtl/>
        </w:rPr>
        <w:t>: در مواردي که دادگاه حکم تخليه ملک مورداجاره را به لحاظ کمبود مسکن موجب عسر وحرج مستاجر بداند و معارض با عسر و حرج موجر نباشد، مي</w:t>
      </w:r>
      <w:r w:rsidR="00E873CE" w:rsidRPr="00EE5C1D">
        <w:rPr>
          <w:rFonts w:ascii="Tahoma" w:hAnsi="Tahoma" w:cs="B Lotus" w:hint="cs"/>
          <w:color w:val="000000"/>
          <w:sz w:val="28"/>
          <w:szCs w:val="28"/>
          <w:rtl/>
        </w:rPr>
        <w:softHyphen/>
        <w:t>تواند مهلتي براي مستأجر قرار بدهد.</w:t>
      </w:r>
      <w:r w:rsidR="00A7555F">
        <w:rPr>
          <w:rFonts w:ascii="Tahoma" w:hAnsi="Tahoma" w:cs="B Lotus" w:hint="cs"/>
          <w:color w:val="000000"/>
          <w:sz w:val="28"/>
          <w:szCs w:val="28"/>
          <w:rtl/>
        </w:rPr>
        <w:t xml:space="preserve">                           </w:t>
      </w:r>
      <w:r w:rsidR="00955455" w:rsidRPr="00EE5C1D">
        <w:rPr>
          <w:rFonts w:ascii="Tahoma" w:hAnsi="Tahoma" w:cs="B Lotus" w:hint="cs"/>
          <w:color w:val="000000"/>
          <w:sz w:val="28"/>
          <w:szCs w:val="28"/>
          <w:rtl/>
        </w:rPr>
        <w:t xml:space="preserve">      </w:t>
      </w:r>
      <w:r w:rsidR="00D10741" w:rsidRPr="00EE5C1D">
        <w:rPr>
          <w:rFonts w:ascii="Tahoma" w:hAnsi="Tahoma" w:cs="B Lotus" w:hint="cs"/>
          <w:color w:val="000000"/>
          <w:sz w:val="28"/>
          <w:szCs w:val="28"/>
          <w:rtl/>
        </w:rPr>
        <w:t xml:space="preserve">                       </w:t>
      </w:r>
      <w:r w:rsidR="00955455" w:rsidRPr="00EE5C1D">
        <w:rPr>
          <w:rFonts w:ascii="Tahoma" w:hAnsi="Tahoma" w:cs="B Lotus" w:hint="cs"/>
          <w:color w:val="000000"/>
          <w:sz w:val="28"/>
          <w:szCs w:val="28"/>
          <w:rtl/>
        </w:rPr>
        <w:t xml:space="preserve">                                                                 </w:t>
      </w:r>
      <w:r w:rsidR="00A25CA5" w:rsidRPr="00EE5C1D">
        <w:rPr>
          <w:rFonts w:ascii="Tahoma" w:hAnsi="Tahoma" w:cs="B Lotus"/>
          <w:color w:val="000000"/>
          <w:sz w:val="28"/>
          <w:szCs w:val="28"/>
        </w:rPr>
        <w:t xml:space="preserve">                                                                        </w:t>
      </w:r>
    </w:p>
    <w:p w:rsidR="00073451" w:rsidRDefault="000C03AD" w:rsidP="0032519B">
      <w:pPr>
        <w:spacing w:line="240" w:lineRule="auto"/>
        <w:jc w:val="both"/>
        <w:rPr>
          <w:rFonts w:cs="B Lotus"/>
          <w:rtl/>
        </w:rPr>
      </w:pPr>
      <w:r w:rsidRPr="00EE5C1D">
        <w:rPr>
          <w:rFonts w:ascii="Tahoma" w:hAnsi="Tahoma" w:cs="B Lotus" w:hint="cs"/>
          <w:color w:val="000000"/>
          <w:sz w:val="28"/>
          <w:szCs w:val="28"/>
          <w:rtl/>
        </w:rPr>
        <w:t xml:space="preserve">     </w:t>
      </w:r>
      <w:r w:rsidR="00E873CE" w:rsidRPr="00EE5C1D">
        <w:rPr>
          <w:rFonts w:ascii="Tahoma" w:hAnsi="Tahoma" w:cs="B Lotus" w:hint="cs"/>
          <w:color w:val="000000"/>
          <w:sz w:val="28"/>
          <w:szCs w:val="28"/>
          <w:rtl/>
        </w:rPr>
        <w:t xml:space="preserve">اختياري که در ماده ي 9 به دادرس داده شد تا در مواردي که دادگاه تخليه مورد اجاره را به لحاظ کمبود مسکن، موجب عسر و حرج مستأجر بداند و معارض با عسر و حرج موجر نباشد به مستأجر مهلت بدهد، يکي از مصداق هاي اجراي بخش اخير ماده ي 277 ق.م است و بي اعتنايي رويه قضايي به مفاد واقعي آن سبب شد تا قانون گذار ناچار به تصريح و تأکيد آن براي مستأجر درمانده شود </w:t>
      </w:r>
      <w:r w:rsidR="00E873CE" w:rsidRPr="00831F17">
        <w:rPr>
          <w:rFonts w:ascii="Tahoma" w:hAnsi="Tahoma" w:cs="B Lotus" w:hint="cs"/>
          <w:color w:val="000000"/>
          <w:rtl/>
        </w:rPr>
        <w:t>(</w:t>
      </w:r>
      <w:r w:rsidR="00831F17" w:rsidRPr="00831F17">
        <w:rPr>
          <w:rFonts w:ascii="Tahoma" w:hAnsi="Tahoma" w:cs="B Lotus" w:hint="cs"/>
          <w:color w:val="000000"/>
          <w:rtl/>
        </w:rPr>
        <w:t xml:space="preserve">همان، </w:t>
      </w:r>
      <w:r w:rsidR="00E873CE" w:rsidRPr="00831F17">
        <w:rPr>
          <w:rFonts w:ascii="Tahoma" w:hAnsi="Tahoma" w:cs="B Lotus" w:hint="cs"/>
          <w:color w:val="000000"/>
          <w:rtl/>
        </w:rPr>
        <w:t>146)</w:t>
      </w:r>
      <w:r w:rsidR="00E873CE" w:rsidRPr="00EE5C1D">
        <w:rPr>
          <w:rFonts w:ascii="Tahoma" w:hAnsi="Tahoma" w:cs="B Lotus" w:hint="cs"/>
          <w:color w:val="000000"/>
          <w:sz w:val="28"/>
          <w:szCs w:val="28"/>
          <w:rtl/>
        </w:rPr>
        <w:t xml:space="preserve">. </w:t>
      </w:r>
      <w:r w:rsidR="00831F17">
        <w:rPr>
          <w:rFonts w:ascii="Tahoma" w:hAnsi="Tahoma" w:cs="B Lotus" w:hint="cs"/>
          <w:color w:val="000000"/>
          <w:sz w:val="28"/>
          <w:szCs w:val="28"/>
          <w:rtl/>
        </w:rPr>
        <w:t xml:space="preserve"> ........................................</w:t>
      </w:r>
      <w:r w:rsidR="0032519B">
        <w:rPr>
          <w:rFonts w:ascii="Tahoma" w:hAnsi="Tahoma" w:cs="B Lotus" w:hint="cs"/>
          <w:color w:val="000000"/>
          <w:sz w:val="28"/>
          <w:szCs w:val="28"/>
          <w:rtl/>
        </w:rPr>
        <w:t xml:space="preserve">    </w:t>
      </w:r>
      <w:r w:rsidR="001E66B8" w:rsidRPr="00EE5C1D">
        <w:rPr>
          <w:rFonts w:ascii="Tahoma" w:hAnsi="Tahoma" w:cs="B Lotus" w:hint="cs"/>
          <w:color w:val="000000"/>
          <w:sz w:val="28"/>
          <w:szCs w:val="28"/>
          <w:rtl/>
        </w:rPr>
        <w:t xml:space="preserve">                                                                          </w:t>
      </w:r>
      <w:r w:rsidR="00CA148E">
        <w:rPr>
          <w:rFonts w:ascii="Tahoma" w:hAnsi="Tahoma" w:cs="B Lotus" w:hint="cs"/>
          <w:color w:val="000000"/>
          <w:sz w:val="28"/>
          <w:szCs w:val="28"/>
          <w:rtl/>
        </w:rPr>
        <w:t xml:space="preserve">                                                </w:t>
      </w:r>
      <w:r w:rsidRPr="00EE5C1D">
        <w:rPr>
          <w:rFonts w:ascii="Tahoma" w:hAnsi="Tahoma" w:cs="B Lotus" w:hint="cs"/>
          <w:color w:val="000000"/>
          <w:sz w:val="28"/>
          <w:szCs w:val="28"/>
          <w:rtl/>
        </w:rPr>
        <w:t xml:space="preserve">     </w:t>
      </w:r>
      <w:r w:rsidR="00A4658C">
        <w:rPr>
          <w:rFonts w:ascii="Tahoma" w:hAnsi="Tahoma" w:cs="B Lotus" w:hint="cs"/>
          <w:color w:val="000000"/>
          <w:sz w:val="28"/>
          <w:szCs w:val="28"/>
          <w:rtl/>
        </w:rPr>
        <w:t>در</w:t>
      </w:r>
      <w:r w:rsidR="00E30D15" w:rsidRPr="00EE5C1D">
        <w:rPr>
          <w:rFonts w:ascii="Tahoma" w:hAnsi="Tahoma" w:cs="B Lotus" w:hint="cs"/>
          <w:color w:val="000000"/>
          <w:sz w:val="28"/>
          <w:szCs w:val="28"/>
          <w:rtl/>
        </w:rPr>
        <w:t xml:space="preserve">خصوص </w:t>
      </w:r>
      <w:r w:rsidR="001E66B8" w:rsidRPr="00EE5C1D">
        <w:rPr>
          <w:rFonts w:cs="B Lotus" w:hint="cs"/>
          <w:sz w:val="28"/>
          <w:szCs w:val="28"/>
          <w:rtl/>
        </w:rPr>
        <w:t xml:space="preserve">اصل عدالت، </w:t>
      </w:r>
      <w:r w:rsidR="001E66B8" w:rsidRPr="00EE5C1D">
        <w:rPr>
          <w:rFonts w:ascii="Tahoma" w:hAnsi="Tahoma" w:cs="B Lotus" w:hint="cs"/>
          <w:color w:val="000000"/>
          <w:sz w:val="28"/>
          <w:szCs w:val="28"/>
          <w:rtl/>
        </w:rPr>
        <w:t>همان</w:t>
      </w:r>
      <w:r w:rsidR="001E66B8" w:rsidRPr="00EE5C1D">
        <w:rPr>
          <w:rFonts w:ascii="Tahoma" w:hAnsi="Tahoma" w:cs="B Lotus" w:hint="cs"/>
          <w:color w:val="000000"/>
          <w:sz w:val="28"/>
          <w:szCs w:val="28"/>
          <w:rtl/>
        </w:rPr>
        <w:softHyphen/>
        <w:t>طور که دکتر جعفری لنگرودی اشاره مي</w:t>
      </w:r>
      <w:r w:rsidR="001E66B8" w:rsidRPr="00EE5C1D">
        <w:rPr>
          <w:rFonts w:ascii="Tahoma" w:hAnsi="Tahoma" w:cs="B Lotus" w:hint="cs"/>
          <w:color w:val="000000"/>
          <w:sz w:val="28"/>
          <w:szCs w:val="28"/>
          <w:rtl/>
        </w:rPr>
        <w:softHyphen/>
        <w:t>نمايند در برابر «فسق» و (نه ظلم) به کار می</w:t>
      </w:r>
      <w:r w:rsidR="001E66B8" w:rsidRPr="00EE5C1D">
        <w:rPr>
          <w:rFonts w:ascii="Tahoma" w:hAnsi="Tahoma" w:cs="B Lotus" w:hint="cs"/>
          <w:color w:val="000000"/>
          <w:sz w:val="28"/>
          <w:szCs w:val="28"/>
          <w:rtl/>
        </w:rPr>
        <w:softHyphen/>
        <w:t>رود که نمونه</w:t>
      </w:r>
      <w:r w:rsidR="001E66B8" w:rsidRPr="00EE5C1D">
        <w:rPr>
          <w:rFonts w:ascii="Tahoma" w:hAnsi="Tahoma" w:cs="B Lotus"/>
          <w:color w:val="000000"/>
          <w:sz w:val="28"/>
          <w:szCs w:val="28"/>
          <w:rtl/>
        </w:rPr>
        <w:softHyphen/>
      </w:r>
      <w:r w:rsidR="001E66B8" w:rsidRPr="00EE5C1D">
        <w:rPr>
          <w:rFonts w:ascii="Tahoma" w:hAnsi="Tahoma" w:cs="B Lotus" w:hint="cs"/>
          <w:color w:val="000000"/>
          <w:sz w:val="28"/>
          <w:szCs w:val="28"/>
          <w:rtl/>
        </w:rPr>
        <w:t>ای از معنای عام عدالت است، زیرا شخص عادل در کارهایی که می</w:t>
      </w:r>
      <w:r w:rsidR="001E66B8" w:rsidRPr="00EE5C1D">
        <w:rPr>
          <w:rFonts w:ascii="Tahoma" w:hAnsi="Tahoma" w:cs="B Lotus" w:hint="cs"/>
          <w:color w:val="000000"/>
          <w:sz w:val="28"/>
          <w:szCs w:val="28"/>
          <w:rtl/>
        </w:rPr>
        <w:softHyphen/>
        <w:t>کند، به معیار شرع، هر چیزی را بر جای خود باید بگذارد، چه در کارهای فردی و چه در کارهای اجتماعی</w:t>
      </w:r>
      <w:r w:rsidR="001E66B8" w:rsidRPr="00EE5C1D">
        <w:rPr>
          <w:rFonts w:ascii="Tahoma" w:hAnsi="Tahoma" w:cs="B Lotus" w:hint="cs"/>
          <w:b/>
          <w:bCs/>
          <w:color w:val="000000"/>
          <w:sz w:val="28"/>
          <w:szCs w:val="28"/>
          <w:rtl/>
        </w:rPr>
        <w:t xml:space="preserve"> </w:t>
      </w:r>
      <w:r w:rsidR="001E66B8" w:rsidRPr="0032519B">
        <w:rPr>
          <w:rFonts w:ascii="Tahoma" w:hAnsi="Tahoma" w:cs="B Lotus" w:hint="cs"/>
          <w:rtl/>
        </w:rPr>
        <w:t>(</w:t>
      </w:r>
      <w:r w:rsidR="001E66B8" w:rsidRPr="0032519B">
        <w:rPr>
          <w:rFonts w:cs="B Lotus" w:hint="cs"/>
          <w:rtl/>
        </w:rPr>
        <w:t>جعفری لنگرودی، 1381،</w:t>
      </w:r>
      <w:r w:rsidR="001E66B8" w:rsidRPr="00EE5C1D">
        <w:rPr>
          <w:rFonts w:cs="B Lotus" w:hint="cs"/>
          <w:sz w:val="28"/>
          <w:szCs w:val="28"/>
          <w:rtl/>
        </w:rPr>
        <w:t xml:space="preserve"> </w:t>
      </w:r>
      <w:r w:rsidR="001E66B8" w:rsidRPr="0032519B">
        <w:rPr>
          <w:rFonts w:cs="B Lotus" w:hint="cs"/>
          <w:rtl/>
        </w:rPr>
        <w:t>891</w:t>
      </w:r>
      <w:r w:rsidR="00FC20B1" w:rsidRPr="0032519B">
        <w:rPr>
          <w:rFonts w:cs="B Lotus" w:hint="cs"/>
          <w:rtl/>
        </w:rPr>
        <w:t>)</w:t>
      </w:r>
      <w:r w:rsidR="00073451">
        <w:rPr>
          <w:rFonts w:cs="B Lotus" w:hint="cs"/>
          <w:rtl/>
        </w:rPr>
        <w:t xml:space="preserve"> </w:t>
      </w:r>
    </w:p>
    <w:p w:rsidR="00776C0A" w:rsidRPr="00EE5C1D" w:rsidRDefault="00FC20B1" w:rsidP="0032519B">
      <w:pPr>
        <w:spacing w:line="240" w:lineRule="auto"/>
        <w:jc w:val="both"/>
        <w:rPr>
          <w:rFonts w:cs="B Lotus"/>
          <w:sz w:val="28"/>
          <w:szCs w:val="28"/>
          <w:rtl/>
        </w:rPr>
      </w:pPr>
      <w:r w:rsidRPr="0032519B">
        <w:rPr>
          <w:rFonts w:cs="B Lotus" w:hint="cs"/>
          <w:b/>
          <w:bCs/>
          <w:rtl/>
        </w:rPr>
        <w:t xml:space="preserve"> </w:t>
      </w:r>
      <w:r w:rsidR="008370A2" w:rsidRPr="00EE5C1D">
        <w:rPr>
          <w:rFonts w:cs="B Lotus" w:hint="cs"/>
          <w:sz w:val="28"/>
          <w:szCs w:val="28"/>
          <w:rtl/>
        </w:rPr>
        <w:t>در</w:t>
      </w:r>
      <w:r w:rsidR="002F06A3" w:rsidRPr="00EE5C1D">
        <w:rPr>
          <w:rFonts w:cs="B Lotus" w:hint="cs"/>
          <w:sz w:val="28"/>
          <w:szCs w:val="28"/>
          <w:rtl/>
        </w:rPr>
        <w:t>مورد</w:t>
      </w:r>
      <w:r w:rsidR="008370A2" w:rsidRPr="00EE5C1D">
        <w:rPr>
          <w:rFonts w:cs="B Lotus" w:hint="cs"/>
          <w:sz w:val="28"/>
          <w:szCs w:val="28"/>
          <w:rtl/>
        </w:rPr>
        <w:t xml:space="preserve"> این که عدالت مبنای مهلت عادله باشد</w:t>
      </w:r>
      <w:r w:rsidR="000C03AD" w:rsidRPr="00EE5C1D">
        <w:rPr>
          <w:rFonts w:cs="B Lotus" w:hint="cs"/>
          <w:sz w:val="28"/>
          <w:szCs w:val="28"/>
          <w:rtl/>
        </w:rPr>
        <w:t xml:space="preserve"> دکتر لنگرودی مثالی زده است که به خوبی جایگاه مهلت عادله را تبیین نموده است که بدین شرح می باشد: </w:t>
      </w:r>
      <w:r w:rsidR="000C03AD" w:rsidRPr="00EE5C1D">
        <w:rPr>
          <w:rFonts w:cs="B Lotus" w:hint="cs"/>
          <w:color w:val="000000"/>
          <w:sz w:val="28"/>
          <w:szCs w:val="28"/>
          <w:rtl/>
        </w:rPr>
        <w:t>اگر بدهكاري ديون متعدد با سررسيدهاي متفاوتي داشته باشد و موعد يكي از ديونش برسد كه مبلغ آن، معادل همه موجودي</w:t>
      </w:r>
      <w:r w:rsidR="000C03AD" w:rsidRPr="00EE5C1D">
        <w:rPr>
          <w:rFonts w:cs="B Lotus" w:hint="cs"/>
          <w:color w:val="000000"/>
          <w:sz w:val="28"/>
          <w:szCs w:val="28"/>
          <w:rtl/>
        </w:rPr>
        <w:softHyphen/>
        <w:t>اش باشد، در اين صورت او مي</w:t>
      </w:r>
      <w:r w:rsidR="000C03AD" w:rsidRPr="00EE5C1D">
        <w:rPr>
          <w:rFonts w:cs="B Lotus"/>
          <w:color w:val="000000"/>
          <w:sz w:val="28"/>
          <w:szCs w:val="28"/>
          <w:rtl/>
        </w:rPr>
        <w:softHyphen/>
      </w:r>
      <w:r w:rsidR="000C03AD" w:rsidRPr="00EE5C1D">
        <w:rPr>
          <w:rFonts w:cs="B Lotus" w:hint="cs"/>
          <w:color w:val="000000"/>
          <w:sz w:val="28"/>
          <w:szCs w:val="28"/>
          <w:rtl/>
        </w:rPr>
        <w:t>توان با توجه به چنين وضعيتي از دادگاه مهلت عادله تقاضا نمايد و دادگاه در رد يا پذيرش اين درخواست مختار است، در حالي</w:t>
      </w:r>
      <w:r w:rsidR="000C03AD" w:rsidRPr="00EE5C1D">
        <w:rPr>
          <w:rFonts w:cs="B Lotus" w:hint="cs"/>
          <w:color w:val="000000"/>
          <w:sz w:val="28"/>
          <w:szCs w:val="28"/>
          <w:rtl/>
        </w:rPr>
        <w:softHyphen/>
        <w:t>كه چنين بدهكاري معسر نيست. در واقع اجبار مديون به تاديه، سبب مي</w:t>
      </w:r>
      <w:r w:rsidR="000C03AD" w:rsidRPr="00EE5C1D">
        <w:rPr>
          <w:rFonts w:cs="B Lotus"/>
          <w:color w:val="000000"/>
          <w:sz w:val="28"/>
          <w:szCs w:val="28"/>
          <w:rtl/>
        </w:rPr>
        <w:softHyphen/>
      </w:r>
      <w:r w:rsidR="000C03AD" w:rsidRPr="00EE5C1D">
        <w:rPr>
          <w:rFonts w:cs="B Lotus" w:hint="cs"/>
          <w:color w:val="000000"/>
          <w:sz w:val="28"/>
          <w:szCs w:val="28"/>
          <w:rtl/>
        </w:rPr>
        <w:t>شود كه موجودي مديون صرف پرداخت يك دين شود و اين احتمال وجود خواهد داشت كه با هجوم ديگر بستانكاران و مطالبه طلب خود، مديون در وضعيت بدتر قرار گيرد. از اين رو منطقي خواهد بود كه به چنين مديوني مهلت يا قرار اقساطي داده شود تا بتواند به اقساط</w:t>
      </w:r>
      <w:r w:rsidR="00DA51C1" w:rsidRPr="00EE5C1D">
        <w:rPr>
          <w:rFonts w:cs="B Lotus" w:hint="cs"/>
          <w:color w:val="000000"/>
          <w:sz w:val="28"/>
          <w:szCs w:val="28"/>
          <w:rtl/>
        </w:rPr>
        <w:t>،</w:t>
      </w:r>
      <w:r w:rsidR="000C03AD" w:rsidRPr="00EE5C1D">
        <w:rPr>
          <w:rFonts w:cs="B Lotus" w:hint="cs"/>
          <w:color w:val="000000"/>
          <w:sz w:val="28"/>
          <w:szCs w:val="28"/>
          <w:rtl/>
        </w:rPr>
        <w:t xml:space="preserve"> دين كلانش را پرداخته و از محل موجودي نقد خود ساير طلب</w:t>
      </w:r>
      <w:r w:rsidR="00EE5C1D">
        <w:rPr>
          <w:rFonts w:cs="B Lotus" w:hint="cs"/>
          <w:color w:val="000000"/>
          <w:sz w:val="28"/>
          <w:szCs w:val="28"/>
          <w:rtl/>
        </w:rPr>
        <w:t xml:space="preserve"> كاران را راضي نگه داشته و امور</w:t>
      </w:r>
      <w:r w:rsidR="000C03AD" w:rsidRPr="00EE5C1D">
        <w:rPr>
          <w:rFonts w:cs="B Lotus" w:hint="cs"/>
          <w:color w:val="000000"/>
          <w:sz w:val="28"/>
          <w:szCs w:val="28"/>
          <w:rtl/>
        </w:rPr>
        <w:t xml:space="preserve"> اقتصادي خود را نيز اداره نمايد </w:t>
      </w:r>
      <w:r w:rsidR="000C03AD" w:rsidRPr="00096E22">
        <w:rPr>
          <w:rFonts w:cs="B Lotus" w:hint="cs"/>
          <w:color w:val="000000"/>
          <w:rtl/>
        </w:rPr>
        <w:t>(جعفری لنگرودی، 1352، 82)</w:t>
      </w:r>
      <w:r w:rsidR="000C03AD" w:rsidRPr="00EE5C1D">
        <w:rPr>
          <w:rFonts w:cs="B Lotus" w:hint="cs"/>
          <w:color w:val="000000"/>
          <w:sz w:val="28"/>
          <w:szCs w:val="28"/>
          <w:rtl/>
        </w:rPr>
        <w:t>.</w:t>
      </w:r>
      <w:r w:rsidR="00722762" w:rsidRPr="00EE5C1D">
        <w:rPr>
          <w:rFonts w:cs="B Lotus" w:hint="cs"/>
          <w:color w:val="000000"/>
          <w:sz w:val="28"/>
          <w:szCs w:val="28"/>
          <w:rtl/>
        </w:rPr>
        <w:t xml:space="preserve"> </w:t>
      </w:r>
      <w:r w:rsidR="00DA51C1" w:rsidRPr="00EE5C1D">
        <w:rPr>
          <w:rFonts w:cs="B Lotus" w:hint="cs"/>
          <w:color w:val="000000"/>
          <w:sz w:val="28"/>
          <w:szCs w:val="28"/>
          <w:rtl/>
        </w:rPr>
        <w:t>بنابراین</w:t>
      </w:r>
      <w:r w:rsidR="00D424BC" w:rsidRPr="00EE5C1D">
        <w:rPr>
          <w:rFonts w:cs="B Lotus" w:hint="cs"/>
          <w:sz w:val="28"/>
          <w:szCs w:val="28"/>
          <w:rtl/>
        </w:rPr>
        <w:t xml:space="preserve"> دادرس مي تواند با رعايت </w:t>
      </w:r>
      <w:r w:rsidR="00D424BC" w:rsidRPr="00EE5C1D">
        <w:rPr>
          <w:rFonts w:cs="B Lotus" w:hint="cs"/>
          <w:sz w:val="28"/>
          <w:szCs w:val="28"/>
          <w:rtl/>
        </w:rPr>
        <w:lastRenderedPageBreak/>
        <w:t>عدالت و انصاف به مديون مهلت بدهد.</w:t>
      </w:r>
      <w:r w:rsidR="00916DFB" w:rsidRPr="00EE5C1D">
        <w:rPr>
          <w:rFonts w:cs="B Lotus" w:hint="cs"/>
          <w:sz w:val="28"/>
          <w:szCs w:val="28"/>
          <w:rtl/>
        </w:rPr>
        <w:t xml:space="preserve"> در حقوق فرانسه نیز طبق ماده 3-1244 قانون مدنی فرانسه هر شرطی خلاف آن نانوشته تلقی می شود. </w:t>
      </w:r>
      <w:r w:rsidR="00EE5C1D">
        <w:rPr>
          <w:rFonts w:cs="B Lotus" w:hint="cs"/>
          <w:sz w:val="28"/>
          <w:szCs w:val="28"/>
          <w:rtl/>
        </w:rPr>
        <w:t xml:space="preserve">  </w:t>
      </w:r>
      <w:r w:rsidR="00185A9B">
        <w:rPr>
          <w:rFonts w:cs="B Lotus" w:hint="cs"/>
          <w:sz w:val="28"/>
          <w:szCs w:val="28"/>
          <w:rtl/>
        </w:rPr>
        <w:t xml:space="preserve">                               </w:t>
      </w:r>
      <w:r w:rsidR="00EE5C1D">
        <w:rPr>
          <w:rFonts w:cs="B Lotus" w:hint="cs"/>
          <w:sz w:val="28"/>
          <w:szCs w:val="28"/>
          <w:rtl/>
        </w:rPr>
        <w:t xml:space="preserve">                                                   </w:t>
      </w:r>
      <w:r w:rsidR="00916DFB" w:rsidRPr="00EE5C1D">
        <w:rPr>
          <w:rFonts w:cs="B Lotus" w:hint="cs"/>
          <w:sz w:val="28"/>
          <w:szCs w:val="28"/>
          <w:rtl/>
        </w:rPr>
        <w:t xml:space="preserve">         </w:t>
      </w:r>
    </w:p>
    <w:p w:rsidR="00D424BC" w:rsidRPr="00EE5C1D" w:rsidRDefault="00916DFB" w:rsidP="00776C0A">
      <w:pPr>
        <w:bidi/>
        <w:spacing w:line="240" w:lineRule="auto"/>
        <w:jc w:val="both"/>
        <w:rPr>
          <w:rFonts w:cs="B Lotus"/>
          <w:sz w:val="28"/>
          <w:szCs w:val="28"/>
          <w:rtl/>
        </w:rPr>
      </w:pPr>
      <w:r w:rsidRPr="00EE5C1D">
        <w:rPr>
          <w:rFonts w:cs="B Lotus" w:hint="cs"/>
          <w:sz w:val="28"/>
          <w:szCs w:val="28"/>
          <w:rtl/>
        </w:rPr>
        <w:t xml:space="preserve">                                                                </w:t>
      </w:r>
    </w:p>
    <w:p w:rsidR="004A210B" w:rsidRPr="00C37516" w:rsidRDefault="0047615C" w:rsidP="00776C0A">
      <w:pPr>
        <w:bidi/>
        <w:spacing w:line="240" w:lineRule="auto"/>
        <w:jc w:val="both"/>
        <w:rPr>
          <w:rFonts w:cs="B Lotus"/>
          <w:b/>
          <w:bCs/>
          <w:sz w:val="32"/>
          <w:szCs w:val="32"/>
          <w:rtl/>
        </w:rPr>
      </w:pPr>
      <w:r w:rsidRPr="00C37516">
        <w:rPr>
          <w:rFonts w:cs="B Lotus" w:hint="cs"/>
          <w:b/>
          <w:bCs/>
          <w:sz w:val="32"/>
          <w:szCs w:val="32"/>
          <w:rtl/>
        </w:rPr>
        <w:t>شرایط اعطای مهلت عادله</w:t>
      </w:r>
    </w:p>
    <w:p w:rsidR="00251A47" w:rsidRPr="00760696" w:rsidRDefault="004A210B" w:rsidP="001549B1">
      <w:pPr>
        <w:spacing w:line="240" w:lineRule="auto"/>
        <w:jc w:val="both"/>
        <w:rPr>
          <w:rFonts w:cs="B Lotus"/>
          <w:color w:val="000000"/>
          <w:sz w:val="26"/>
          <w:szCs w:val="26"/>
          <w:rtl/>
          <w:lang w:bidi="fa-IR"/>
        </w:rPr>
      </w:pPr>
      <w:r>
        <w:rPr>
          <w:rFonts w:cs="B Lotus" w:hint="cs"/>
          <w:b/>
          <w:bCs/>
          <w:sz w:val="28"/>
          <w:szCs w:val="28"/>
          <w:rtl/>
        </w:rPr>
        <w:t xml:space="preserve">  </w:t>
      </w:r>
      <w:r w:rsidRPr="00203980">
        <w:rPr>
          <w:rFonts w:cs="B Lotus" w:hint="cs"/>
          <w:b/>
          <w:bCs/>
          <w:sz w:val="26"/>
          <w:szCs w:val="26"/>
          <w:rtl/>
        </w:rPr>
        <w:t xml:space="preserve">   </w:t>
      </w:r>
      <w:r w:rsidR="00893B6A" w:rsidRPr="00760696">
        <w:rPr>
          <w:rFonts w:cs="B Lotus" w:hint="cs"/>
          <w:color w:val="000000"/>
          <w:sz w:val="28"/>
          <w:szCs w:val="28"/>
          <w:rtl/>
          <w:lang w:bidi="fa-IR"/>
        </w:rPr>
        <w:t>تنها شرطي را كه از ماده 277 قانون مدني مي</w:t>
      </w:r>
      <w:r w:rsidR="00893B6A" w:rsidRPr="00760696">
        <w:rPr>
          <w:rFonts w:cs="B Lotus" w:hint="cs"/>
          <w:color w:val="000000"/>
          <w:sz w:val="28"/>
          <w:szCs w:val="28"/>
          <w:rtl/>
          <w:lang w:bidi="fa-IR"/>
        </w:rPr>
        <w:softHyphen/>
        <w:t>توان استنباط نمود، اقتضاي وضعيت مديون است. البته شرايط ديگر نيز براي اعطاي مهلت لازم است، از جمله مهمترين آنها توجه به وضعيت داين و شرايط وي مي</w:t>
      </w:r>
      <w:r w:rsidR="00893B6A" w:rsidRPr="00760696">
        <w:rPr>
          <w:rFonts w:cs="B Lotus" w:hint="cs"/>
          <w:color w:val="000000"/>
          <w:sz w:val="28"/>
          <w:szCs w:val="28"/>
          <w:rtl/>
          <w:lang w:bidi="fa-IR"/>
        </w:rPr>
        <w:softHyphen/>
        <w:t>باشد.</w:t>
      </w:r>
      <w:r w:rsidR="00203980" w:rsidRPr="00760696">
        <w:rPr>
          <w:rFonts w:cs="B Lotus" w:hint="cs"/>
          <w:color w:val="000000"/>
          <w:sz w:val="28"/>
          <w:szCs w:val="28"/>
          <w:rtl/>
          <w:lang w:bidi="fa-IR"/>
        </w:rPr>
        <w:t xml:space="preserve"> بنابراین برای اعطای مهلت عادله در حقوق ایران و حقوق فرانسه شرایط زیر لازم است: </w:t>
      </w:r>
      <w:r w:rsidR="00251A47" w:rsidRPr="00760696">
        <w:rPr>
          <w:rFonts w:cs="B Lotus" w:hint="cs"/>
          <w:color w:val="000000"/>
          <w:sz w:val="28"/>
          <w:szCs w:val="28"/>
          <w:rtl/>
          <w:lang w:bidi="fa-IR"/>
        </w:rPr>
        <w:t xml:space="preserve"> </w:t>
      </w:r>
      <w:r w:rsidR="00760696">
        <w:rPr>
          <w:rFonts w:cs="B Lotus" w:hint="cs"/>
          <w:color w:val="000000"/>
          <w:sz w:val="26"/>
          <w:szCs w:val="26"/>
          <w:rtl/>
          <w:lang w:bidi="fa-IR"/>
        </w:rPr>
        <w:t>.........................</w:t>
      </w:r>
      <w:r w:rsidR="00251A47" w:rsidRPr="00760696">
        <w:rPr>
          <w:rFonts w:cs="B Lotus" w:hint="cs"/>
          <w:color w:val="000000"/>
          <w:sz w:val="26"/>
          <w:szCs w:val="26"/>
          <w:rtl/>
          <w:lang w:bidi="fa-IR"/>
        </w:rPr>
        <w:t xml:space="preserve">     </w:t>
      </w:r>
      <w:r w:rsidR="00760696" w:rsidRPr="00760696">
        <w:rPr>
          <w:rFonts w:cs="B Lotus" w:hint="cs"/>
          <w:color w:val="000000"/>
          <w:sz w:val="26"/>
          <w:szCs w:val="26"/>
          <w:rtl/>
          <w:lang w:bidi="fa-IR"/>
        </w:rPr>
        <w:t xml:space="preserve">                                   </w:t>
      </w:r>
      <w:r w:rsidR="00251A47" w:rsidRPr="00760696">
        <w:rPr>
          <w:rFonts w:cs="B Lotus" w:hint="cs"/>
          <w:color w:val="000000"/>
          <w:sz w:val="26"/>
          <w:szCs w:val="26"/>
          <w:rtl/>
          <w:lang w:bidi="fa-IR"/>
        </w:rPr>
        <w:t xml:space="preserve">             </w:t>
      </w:r>
    </w:p>
    <w:p w:rsidR="00C31423" w:rsidRPr="00216DE9" w:rsidRDefault="00203980" w:rsidP="001549B1">
      <w:pPr>
        <w:bidi/>
        <w:spacing w:line="240" w:lineRule="auto"/>
        <w:jc w:val="both"/>
        <w:rPr>
          <w:rFonts w:cs="B Lotus"/>
          <w:b/>
          <w:bCs/>
          <w:color w:val="000000"/>
          <w:sz w:val="28"/>
          <w:szCs w:val="28"/>
          <w:rtl/>
          <w:lang w:bidi="fa-IR"/>
        </w:rPr>
      </w:pPr>
      <w:r w:rsidRPr="00203980">
        <w:rPr>
          <w:rFonts w:cs="B Lotus" w:hint="cs"/>
          <w:color w:val="000000"/>
          <w:sz w:val="26"/>
          <w:szCs w:val="26"/>
          <w:rtl/>
          <w:lang w:bidi="fa-IR"/>
        </w:rPr>
        <w:t xml:space="preserve"> </w:t>
      </w:r>
      <w:r w:rsidR="00EF30EB" w:rsidRPr="00216DE9">
        <w:rPr>
          <w:rFonts w:cs="B Lotus" w:hint="cs"/>
          <w:color w:val="000000"/>
          <w:sz w:val="28"/>
          <w:szCs w:val="28"/>
          <w:rtl/>
          <w:lang w:bidi="fa-IR"/>
        </w:rPr>
        <w:t>1</w:t>
      </w:r>
      <w:r w:rsidRPr="00216DE9">
        <w:rPr>
          <w:rFonts w:cs="B Lotus" w:hint="cs"/>
          <w:b/>
          <w:bCs/>
          <w:color w:val="000000"/>
          <w:sz w:val="28"/>
          <w:szCs w:val="28"/>
          <w:rtl/>
          <w:lang w:bidi="fa-IR"/>
        </w:rPr>
        <w:t>-وضعیت مدیون</w:t>
      </w:r>
      <w:r w:rsidR="0029744D" w:rsidRPr="00216DE9">
        <w:rPr>
          <w:rFonts w:cs="B Lotus" w:hint="cs"/>
          <w:b/>
          <w:bCs/>
          <w:color w:val="000000"/>
          <w:sz w:val="28"/>
          <w:szCs w:val="28"/>
          <w:rtl/>
          <w:lang w:bidi="fa-IR"/>
        </w:rPr>
        <w:t>:</w:t>
      </w:r>
      <w:r w:rsidR="00C31423" w:rsidRPr="00216DE9">
        <w:rPr>
          <w:rFonts w:cs="B Lotus" w:hint="cs"/>
          <w:b/>
          <w:bCs/>
          <w:color w:val="000000"/>
          <w:sz w:val="28"/>
          <w:szCs w:val="28"/>
          <w:rtl/>
          <w:lang w:bidi="fa-IR"/>
        </w:rPr>
        <w:t xml:space="preserve"> </w:t>
      </w:r>
      <w:r w:rsidR="00EF30EB" w:rsidRPr="00216DE9">
        <w:rPr>
          <w:rFonts w:cs="B Lotus" w:hint="cs"/>
          <w:b/>
          <w:bCs/>
          <w:color w:val="000000"/>
          <w:sz w:val="28"/>
          <w:szCs w:val="28"/>
          <w:rtl/>
          <w:lang w:bidi="fa-IR"/>
        </w:rPr>
        <w:t xml:space="preserve">              </w:t>
      </w:r>
      <w:r w:rsidR="00C31423" w:rsidRPr="00216DE9">
        <w:rPr>
          <w:rFonts w:cs="B Lotus" w:hint="cs"/>
          <w:b/>
          <w:bCs/>
          <w:color w:val="000000"/>
          <w:sz w:val="28"/>
          <w:szCs w:val="28"/>
          <w:rtl/>
          <w:lang w:bidi="fa-IR"/>
        </w:rPr>
        <w:t xml:space="preserve">    </w:t>
      </w:r>
      <w:r w:rsidR="00252BC4" w:rsidRPr="00216DE9">
        <w:rPr>
          <w:rFonts w:cs="B Lotus" w:hint="cs"/>
          <w:b/>
          <w:bCs/>
          <w:color w:val="000000"/>
          <w:sz w:val="28"/>
          <w:szCs w:val="28"/>
          <w:rtl/>
          <w:lang w:bidi="fa-IR"/>
        </w:rPr>
        <w:t xml:space="preserve">   </w:t>
      </w:r>
      <w:r w:rsidR="00975478" w:rsidRPr="00216DE9">
        <w:rPr>
          <w:rFonts w:cs="B Lotus" w:hint="cs"/>
          <w:b/>
          <w:bCs/>
          <w:color w:val="000000"/>
          <w:sz w:val="28"/>
          <w:szCs w:val="28"/>
          <w:rtl/>
          <w:lang w:bidi="fa-IR"/>
        </w:rPr>
        <w:t xml:space="preserve"> </w:t>
      </w:r>
      <w:r w:rsidR="00252BC4" w:rsidRPr="00216DE9">
        <w:rPr>
          <w:rFonts w:cs="B Lotus" w:hint="cs"/>
          <w:b/>
          <w:bCs/>
          <w:color w:val="000000"/>
          <w:sz w:val="28"/>
          <w:szCs w:val="28"/>
          <w:rtl/>
          <w:lang w:bidi="fa-IR"/>
        </w:rPr>
        <w:t xml:space="preserve">                                                               </w:t>
      </w:r>
    </w:p>
    <w:p w:rsidR="001F3E5B" w:rsidRDefault="00203980" w:rsidP="00B909CC">
      <w:pPr>
        <w:spacing w:line="240" w:lineRule="auto"/>
        <w:jc w:val="both"/>
        <w:rPr>
          <w:rFonts w:cs="B Lotus"/>
          <w:color w:val="000000"/>
          <w:sz w:val="28"/>
          <w:szCs w:val="28"/>
          <w:rtl/>
          <w:lang w:bidi="fa-IR"/>
        </w:rPr>
      </w:pPr>
      <w:r w:rsidRPr="00B909CC">
        <w:rPr>
          <w:rFonts w:cs="B Lotus" w:hint="cs"/>
          <w:color w:val="000000"/>
          <w:sz w:val="28"/>
          <w:szCs w:val="28"/>
          <w:rtl/>
          <w:lang w:bidi="fa-IR"/>
        </w:rPr>
        <w:t xml:space="preserve"> </w:t>
      </w:r>
      <w:r w:rsidR="001F3E5B">
        <w:rPr>
          <w:rFonts w:cs="B Lotus" w:hint="cs"/>
          <w:color w:val="000000"/>
          <w:sz w:val="28"/>
          <w:szCs w:val="28"/>
          <w:rtl/>
          <w:lang w:bidi="fa-IR"/>
        </w:rPr>
        <w:t xml:space="preserve">     </w:t>
      </w:r>
      <w:r w:rsidRPr="00B909CC">
        <w:rPr>
          <w:rFonts w:cs="B Lotus" w:hint="cs"/>
          <w:color w:val="000000"/>
          <w:sz w:val="28"/>
          <w:szCs w:val="28"/>
          <w:rtl/>
          <w:lang w:bidi="fa-IR"/>
        </w:rPr>
        <w:t>هم قانون مدني فرانسه و هم قانون مدني كشورمان نخستين و اصلي</w:t>
      </w:r>
      <w:r w:rsidRPr="00B909CC">
        <w:rPr>
          <w:rFonts w:cs="B Lotus" w:hint="cs"/>
          <w:color w:val="000000"/>
          <w:sz w:val="28"/>
          <w:szCs w:val="28"/>
          <w:rtl/>
          <w:lang w:bidi="fa-IR"/>
        </w:rPr>
        <w:softHyphen/>
        <w:t>ترين شرط براي اعطاي مهلت به مديون را اقتضاء وضعيت مديون اعلام نموده</w:t>
      </w:r>
      <w:r w:rsidRPr="00B909CC">
        <w:rPr>
          <w:rFonts w:cs="B Lotus" w:hint="cs"/>
          <w:color w:val="000000"/>
          <w:sz w:val="28"/>
          <w:szCs w:val="28"/>
          <w:rtl/>
          <w:lang w:bidi="fa-IR"/>
        </w:rPr>
        <w:softHyphen/>
        <w:t>اند. در ماده 1-1244 قانون مدني فرانسه آمده است: «با وجود اين، دادرس با در نظر گرفتن وضعيت متعهد و نياز متعهدله مي</w:t>
      </w:r>
      <w:r w:rsidRPr="00B909CC">
        <w:rPr>
          <w:rFonts w:cs="B Lotus" w:hint="cs"/>
          <w:color w:val="000000"/>
          <w:sz w:val="28"/>
          <w:szCs w:val="28"/>
          <w:rtl/>
          <w:lang w:bidi="fa-IR"/>
        </w:rPr>
        <w:softHyphen/>
        <w:t>تواند قرار اقساط يا مهلت دو ساله براي تاديه مبالغ مورد تعهد صادر نمايد». قانون مدني ما كه از همان قانون اقتباس شده است بالطبع ضابطه</w:t>
      </w:r>
      <w:r w:rsidRPr="00B909CC">
        <w:rPr>
          <w:rFonts w:cs="B Lotus" w:hint="cs"/>
          <w:color w:val="000000"/>
          <w:sz w:val="28"/>
          <w:szCs w:val="28"/>
          <w:rtl/>
          <w:lang w:bidi="fa-IR"/>
        </w:rPr>
        <w:softHyphen/>
        <w:t>اي مشابه را مقرر مي</w:t>
      </w:r>
      <w:r w:rsidRPr="00B909CC">
        <w:rPr>
          <w:rFonts w:cs="B Lotus" w:hint="cs"/>
          <w:color w:val="000000"/>
          <w:sz w:val="28"/>
          <w:szCs w:val="28"/>
          <w:rtl/>
          <w:lang w:bidi="fa-IR"/>
        </w:rPr>
        <w:softHyphen/>
        <w:t>دارد. در بخش دوم ماده 277 قانون مدني مي</w:t>
      </w:r>
      <w:r w:rsidRPr="00B909CC">
        <w:rPr>
          <w:rFonts w:cs="B Lotus" w:hint="cs"/>
          <w:color w:val="000000"/>
          <w:sz w:val="28"/>
          <w:szCs w:val="28"/>
          <w:rtl/>
          <w:lang w:bidi="fa-IR"/>
        </w:rPr>
        <w:softHyphen/>
        <w:t>خوانيم: «...حاكم مي</w:t>
      </w:r>
      <w:r w:rsidRPr="00B909CC">
        <w:rPr>
          <w:rFonts w:cs="B Lotus" w:hint="cs"/>
          <w:color w:val="000000"/>
          <w:sz w:val="28"/>
          <w:szCs w:val="28"/>
          <w:rtl/>
          <w:lang w:bidi="fa-IR"/>
        </w:rPr>
        <w:softHyphen/>
        <w:t>تواند، نظر به وضعيت مديون مهلت عادله بدهد».</w:t>
      </w:r>
      <w:r w:rsidR="001F3E5B">
        <w:rPr>
          <w:rFonts w:cs="B Lotus" w:hint="cs"/>
          <w:color w:val="000000"/>
          <w:sz w:val="28"/>
          <w:szCs w:val="28"/>
          <w:rtl/>
          <w:lang w:bidi="fa-IR"/>
        </w:rPr>
        <w:t xml:space="preserve">                                                                                                                             </w:t>
      </w:r>
    </w:p>
    <w:p w:rsidR="009D7929" w:rsidRPr="00B909CC" w:rsidRDefault="00FA6D21" w:rsidP="001F3E5B">
      <w:pPr>
        <w:spacing w:line="240" w:lineRule="auto"/>
        <w:jc w:val="both"/>
        <w:rPr>
          <w:rFonts w:ascii="Times New Roman" w:eastAsia="Times New Roman" w:hAnsi="Times New Roman" w:cs="B Lotus"/>
          <w:color w:val="000000"/>
          <w:sz w:val="28"/>
          <w:szCs w:val="28"/>
          <w:rtl/>
          <w:lang w:bidi="fa-IR"/>
        </w:rPr>
      </w:pPr>
      <w:r>
        <w:rPr>
          <w:rFonts w:cs="B Lotus" w:hint="cs"/>
          <w:color w:val="000000"/>
          <w:sz w:val="28"/>
          <w:szCs w:val="28"/>
          <w:rtl/>
        </w:rPr>
        <w:t xml:space="preserve">   </w:t>
      </w:r>
      <w:r w:rsidR="0082699B" w:rsidRPr="00B909CC">
        <w:rPr>
          <w:rFonts w:cs="B Lotus" w:hint="cs"/>
          <w:color w:val="000000"/>
          <w:sz w:val="28"/>
          <w:szCs w:val="28"/>
          <w:rtl/>
        </w:rPr>
        <w:t xml:space="preserve"> </w:t>
      </w:r>
      <w:r w:rsidR="00203980" w:rsidRPr="00B909CC">
        <w:rPr>
          <w:rFonts w:cs="B Lotus" w:hint="cs"/>
          <w:color w:val="000000"/>
          <w:sz w:val="28"/>
          <w:szCs w:val="28"/>
          <w:rtl/>
        </w:rPr>
        <w:t>با توجه به مراتب مزبور، بايد بپذيريم كه در نظر گرفتن وضعيت مديون و مراعات شرايط خاص وي مورد توجه قانون</w:t>
      </w:r>
      <w:r w:rsidR="00203980" w:rsidRPr="00B909CC">
        <w:rPr>
          <w:rFonts w:cs="B Lotus" w:hint="cs"/>
          <w:color w:val="000000"/>
          <w:sz w:val="28"/>
          <w:szCs w:val="28"/>
          <w:rtl/>
        </w:rPr>
        <w:softHyphen/>
        <w:t>گذار بوده است.</w:t>
      </w:r>
      <w:r w:rsidR="0082699B" w:rsidRPr="00B909CC">
        <w:rPr>
          <w:rFonts w:cs="B Lotus" w:hint="cs"/>
          <w:color w:val="000000"/>
          <w:sz w:val="28"/>
          <w:szCs w:val="28"/>
          <w:rtl/>
        </w:rPr>
        <w:t xml:space="preserve"> راجع به این ماده چيزي كه با قاطعيت مي</w:t>
      </w:r>
      <w:r w:rsidR="0082699B" w:rsidRPr="00B909CC">
        <w:rPr>
          <w:rFonts w:cs="B Lotus"/>
          <w:color w:val="000000"/>
          <w:sz w:val="28"/>
          <w:szCs w:val="28"/>
          <w:rtl/>
        </w:rPr>
        <w:softHyphen/>
      </w:r>
      <w:r w:rsidR="0082699B" w:rsidRPr="00B909CC">
        <w:rPr>
          <w:rFonts w:cs="B Lotus" w:hint="cs"/>
          <w:color w:val="000000"/>
          <w:sz w:val="28"/>
          <w:szCs w:val="28"/>
          <w:rtl/>
        </w:rPr>
        <w:t>توان گفت اين است كه اين ماده يكي از معدود مواردي است كه حقوق از خصلت همگاني و مساوي براي همه بودن خود صرف</w:t>
      </w:r>
      <w:r w:rsidR="0082699B" w:rsidRPr="00B909CC">
        <w:rPr>
          <w:rFonts w:cs="B Lotus" w:hint="cs"/>
          <w:color w:val="000000"/>
          <w:sz w:val="28"/>
          <w:szCs w:val="28"/>
          <w:rtl/>
        </w:rPr>
        <w:softHyphen/>
        <w:t>نظر مي</w:t>
      </w:r>
      <w:r w:rsidR="0082699B" w:rsidRPr="00B909CC">
        <w:rPr>
          <w:rFonts w:cs="B Lotus" w:hint="cs"/>
          <w:color w:val="000000"/>
          <w:sz w:val="28"/>
          <w:szCs w:val="28"/>
          <w:rtl/>
        </w:rPr>
        <w:softHyphen/>
        <w:t>كند و مي</w:t>
      </w:r>
      <w:r w:rsidR="0082699B" w:rsidRPr="00B909CC">
        <w:rPr>
          <w:rFonts w:cs="B Lotus" w:hint="cs"/>
          <w:color w:val="000000"/>
          <w:sz w:val="28"/>
          <w:szCs w:val="28"/>
          <w:rtl/>
        </w:rPr>
        <w:softHyphen/>
        <w:t>خواهد شرايط خاص طرف دعوا نيز در نظر گرفته شود. در اين ماده قانون</w:t>
      </w:r>
      <w:r w:rsidR="0082699B" w:rsidRPr="00B909CC">
        <w:rPr>
          <w:rFonts w:cs="B Lotus" w:hint="cs"/>
          <w:color w:val="000000"/>
          <w:sz w:val="28"/>
          <w:szCs w:val="28"/>
          <w:rtl/>
        </w:rPr>
        <w:softHyphen/>
        <w:t>گذار از واژه كلي «وضعيت مديون» كه قابليت تفسير بسيار موسع و بحث</w:t>
      </w:r>
      <w:r w:rsidR="0082699B" w:rsidRPr="00B909CC">
        <w:rPr>
          <w:rFonts w:cs="B Lotus"/>
          <w:color w:val="000000"/>
          <w:sz w:val="28"/>
          <w:szCs w:val="28"/>
          <w:rtl/>
        </w:rPr>
        <w:softHyphen/>
      </w:r>
      <w:r w:rsidR="0082699B" w:rsidRPr="00B909CC">
        <w:rPr>
          <w:rFonts w:cs="B Lotus" w:hint="cs"/>
          <w:color w:val="000000"/>
          <w:sz w:val="28"/>
          <w:szCs w:val="28"/>
          <w:rtl/>
        </w:rPr>
        <w:t>برانگيزي را دارد استفاده كرده است،</w:t>
      </w:r>
      <w:r w:rsidR="00203980" w:rsidRPr="00B909CC">
        <w:rPr>
          <w:rFonts w:cs="B Lotus" w:hint="cs"/>
          <w:color w:val="000000"/>
          <w:sz w:val="28"/>
          <w:szCs w:val="28"/>
          <w:rtl/>
        </w:rPr>
        <w:t xml:space="preserve"> </w:t>
      </w:r>
      <w:r w:rsidR="0082699B" w:rsidRPr="00B909CC">
        <w:rPr>
          <w:rFonts w:cs="B Lotus" w:hint="cs"/>
          <w:color w:val="000000"/>
          <w:sz w:val="28"/>
          <w:szCs w:val="28"/>
          <w:rtl/>
        </w:rPr>
        <w:t>كه اين موضوع خود بیان</w:t>
      </w:r>
      <w:r w:rsidR="0082699B" w:rsidRPr="00B909CC">
        <w:rPr>
          <w:rFonts w:cs="B Lotus" w:hint="cs"/>
          <w:color w:val="000000"/>
          <w:sz w:val="28"/>
          <w:szCs w:val="28"/>
          <w:rtl/>
        </w:rPr>
        <w:softHyphen/>
        <w:t>گر تمايل قانون</w:t>
      </w:r>
      <w:r w:rsidR="0082699B" w:rsidRPr="00B909CC">
        <w:rPr>
          <w:rFonts w:cs="B Lotus" w:hint="cs"/>
          <w:color w:val="000000"/>
          <w:sz w:val="28"/>
          <w:szCs w:val="28"/>
          <w:rtl/>
        </w:rPr>
        <w:softHyphen/>
        <w:t>گذار به اين است كه دادرس در تفسير «وضعيت مديون» از اختيار مطلق برخوردار باشد، مسئله</w:t>
      </w:r>
      <w:r w:rsidR="0082699B" w:rsidRPr="00B909CC">
        <w:rPr>
          <w:rFonts w:cs="B Lotus" w:hint="cs"/>
          <w:color w:val="000000"/>
          <w:sz w:val="28"/>
          <w:szCs w:val="28"/>
          <w:rtl/>
        </w:rPr>
        <w:softHyphen/>
        <w:t>اي كه مي</w:t>
      </w:r>
      <w:r w:rsidR="0082699B" w:rsidRPr="00B909CC">
        <w:rPr>
          <w:rFonts w:cs="B Lotus" w:hint="cs"/>
          <w:color w:val="000000"/>
          <w:sz w:val="28"/>
          <w:szCs w:val="28"/>
          <w:rtl/>
        </w:rPr>
        <w:softHyphen/>
        <w:t>تواند مورد انتقاد قرار گيرد، چرا كه اختيار بي حد و اندازه دادرس براي طلب</w:t>
      </w:r>
      <w:r w:rsidR="0082699B" w:rsidRPr="00B909CC">
        <w:rPr>
          <w:rFonts w:cs="B Lotus" w:hint="cs"/>
          <w:color w:val="000000"/>
          <w:sz w:val="28"/>
          <w:szCs w:val="28"/>
          <w:rtl/>
        </w:rPr>
        <w:softHyphen/>
        <w:t>كاران خطرناك بوده و ممكن است آن</w:t>
      </w:r>
      <w:r w:rsidR="0082699B" w:rsidRPr="00B909CC">
        <w:rPr>
          <w:rFonts w:cs="B Lotus" w:hint="cs"/>
          <w:color w:val="000000"/>
          <w:sz w:val="28"/>
          <w:szCs w:val="28"/>
          <w:rtl/>
        </w:rPr>
        <w:softHyphen/>
        <w:t>ها را از رسيدن به طلب مشروع خود دور سازد. با اين همه، فلسفه وجودي مهلت، توجيه</w:t>
      </w:r>
      <w:r w:rsidR="0082699B" w:rsidRPr="00B909CC">
        <w:rPr>
          <w:rFonts w:cs="B Lotus"/>
          <w:color w:val="000000"/>
          <w:sz w:val="28"/>
          <w:szCs w:val="28"/>
          <w:rtl/>
        </w:rPr>
        <w:softHyphen/>
      </w:r>
      <w:r w:rsidR="0082699B" w:rsidRPr="00B909CC">
        <w:rPr>
          <w:rFonts w:cs="B Lotus" w:hint="cs"/>
          <w:color w:val="000000"/>
          <w:sz w:val="28"/>
          <w:szCs w:val="28"/>
          <w:rtl/>
        </w:rPr>
        <w:t xml:space="preserve">كننده اين </w:t>
      </w:r>
      <w:r w:rsidR="0082699B" w:rsidRPr="00B909CC">
        <w:rPr>
          <w:rFonts w:cs="B Lotus" w:hint="cs"/>
          <w:color w:val="000000"/>
          <w:sz w:val="28"/>
          <w:szCs w:val="28"/>
          <w:rtl/>
        </w:rPr>
        <w:lastRenderedPageBreak/>
        <w:t>اختيار وسيع مي</w:t>
      </w:r>
      <w:r w:rsidR="0082699B" w:rsidRPr="00B909CC">
        <w:rPr>
          <w:rFonts w:cs="B Lotus" w:hint="cs"/>
          <w:color w:val="000000"/>
          <w:sz w:val="28"/>
          <w:szCs w:val="28"/>
          <w:rtl/>
        </w:rPr>
        <w:softHyphen/>
        <w:t>باشد. در واقع اين حقيقت مسلم است، كه قاضي نيز انساني است كه در مورد انسان</w:t>
      </w:r>
      <w:r w:rsidR="0082699B" w:rsidRPr="00B909CC">
        <w:rPr>
          <w:rFonts w:cs="B Lotus" w:hint="cs"/>
          <w:color w:val="000000"/>
          <w:sz w:val="28"/>
          <w:szCs w:val="28"/>
          <w:rtl/>
        </w:rPr>
        <w:softHyphen/>
        <w:t>هاي ديگر تصميم مي</w:t>
      </w:r>
      <w:r w:rsidR="0082699B" w:rsidRPr="00B909CC">
        <w:rPr>
          <w:rFonts w:cs="B Lotus" w:hint="cs"/>
          <w:color w:val="000000"/>
          <w:sz w:val="28"/>
          <w:szCs w:val="28"/>
          <w:rtl/>
        </w:rPr>
        <w:softHyphen/>
        <w:t>گيرد و نمي</w:t>
      </w:r>
      <w:r w:rsidR="0082699B" w:rsidRPr="00B909CC">
        <w:rPr>
          <w:rFonts w:cs="B Lotus" w:hint="cs"/>
          <w:color w:val="000000"/>
          <w:sz w:val="28"/>
          <w:szCs w:val="28"/>
          <w:rtl/>
        </w:rPr>
        <w:softHyphen/>
        <w:t>تواند در هنگام قضاوت به طور كامل از احساسات و ملاحظات انساني خود بر كنار باشد و از آن</w:t>
      </w:r>
      <w:r w:rsidR="0082699B" w:rsidRPr="00B909CC">
        <w:rPr>
          <w:rFonts w:cs="B Lotus" w:hint="cs"/>
          <w:color w:val="000000"/>
          <w:sz w:val="28"/>
          <w:szCs w:val="28"/>
          <w:rtl/>
        </w:rPr>
        <w:softHyphen/>
        <w:t>ها تاثير نپذيرد. قانون</w:t>
      </w:r>
      <w:r w:rsidR="0082699B" w:rsidRPr="00B909CC">
        <w:rPr>
          <w:rFonts w:cs="B Lotus" w:hint="cs"/>
          <w:color w:val="000000"/>
          <w:sz w:val="28"/>
          <w:szCs w:val="28"/>
          <w:rtl/>
        </w:rPr>
        <w:softHyphen/>
        <w:t>گذاز هم انتظار ندارد كه قاضي عاري از چنین تاثرات باشد و با اعطاي اختياري اين</w:t>
      </w:r>
      <w:r w:rsidR="0082699B" w:rsidRPr="00B909CC">
        <w:rPr>
          <w:rFonts w:cs="B Lotus" w:hint="cs"/>
          <w:color w:val="000000"/>
          <w:sz w:val="28"/>
          <w:szCs w:val="28"/>
          <w:rtl/>
        </w:rPr>
        <w:softHyphen/>
        <w:t>گونه، راهي را براي دخالت انصاف و اخلاق در تصميمات وي گشوده است</w:t>
      </w:r>
      <w:r w:rsidR="003F4397" w:rsidRPr="00B909CC">
        <w:rPr>
          <w:rFonts w:cs="B Lotus" w:hint="cs"/>
          <w:color w:val="000000"/>
          <w:sz w:val="28"/>
          <w:szCs w:val="28"/>
          <w:rtl/>
        </w:rPr>
        <w:t>.</w:t>
      </w:r>
      <w:r w:rsidR="0082699B" w:rsidRPr="00B909CC">
        <w:rPr>
          <w:rFonts w:cs="B Lotus" w:hint="cs"/>
          <w:color w:val="000000"/>
          <w:sz w:val="28"/>
          <w:szCs w:val="28"/>
          <w:rtl/>
        </w:rPr>
        <w:t xml:space="preserve"> </w:t>
      </w:r>
      <w:r w:rsidR="00B909CC" w:rsidRPr="00B909CC">
        <w:rPr>
          <w:rFonts w:cs="B Lotus" w:hint="cs"/>
          <w:color w:val="000000"/>
          <w:sz w:val="28"/>
          <w:szCs w:val="28"/>
          <w:rtl/>
        </w:rPr>
        <w:t xml:space="preserve">  </w:t>
      </w:r>
      <w:r w:rsidR="00B909CC">
        <w:rPr>
          <w:rFonts w:cs="B Lotus" w:hint="cs"/>
          <w:color w:val="000000"/>
          <w:sz w:val="28"/>
          <w:szCs w:val="28"/>
          <w:rtl/>
        </w:rPr>
        <w:t xml:space="preserve">             </w:t>
      </w:r>
      <w:r w:rsidR="00B909CC" w:rsidRPr="00B909CC">
        <w:rPr>
          <w:rFonts w:cs="B Lotus" w:hint="cs"/>
          <w:color w:val="000000"/>
          <w:sz w:val="28"/>
          <w:szCs w:val="28"/>
          <w:rtl/>
        </w:rPr>
        <w:t xml:space="preserve">                         </w:t>
      </w:r>
    </w:p>
    <w:p w:rsidR="00681FCD" w:rsidRPr="00216DE9" w:rsidRDefault="009D7929" w:rsidP="00100324">
      <w:pPr>
        <w:pStyle w:val="Heading3"/>
        <w:jc w:val="both"/>
        <w:rPr>
          <w:rFonts w:cs="B Titr"/>
          <w:color w:val="000000"/>
          <w:sz w:val="28"/>
          <w:szCs w:val="28"/>
          <w:rtl/>
        </w:rPr>
      </w:pPr>
      <w:r>
        <w:rPr>
          <w:rFonts w:cs="B Lotus" w:hint="cs"/>
          <w:color w:val="000000"/>
          <w:sz w:val="26"/>
          <w:szCs w:val="26"/>
          <w:rtl/>
        </w:rPr>
        <w:t xml:space="preserve"> </w:t>
      </w:r>
      <w:r w:rsidR="00B42ACF">
        <w:rPr>
          <w:rFonts w:cs="B Lotus" w:hint="cs"/>
          <w:color w:val="000000"/>
          <w:sz w:val="26"/>
          <w:szCs w:val="26"/>
          <w:rtl/>
        </w:rPr>
        <w:t xml:space="preserve"> </w:t>
      </w:r>
      <w:r w:rsidR="00B42ACF" w:rsidRPr="00216DE9">
        <w:rPr>
          <w:rFonts w:cs="B Lotus" w:hint="cs"/>
          <w:color w:val="000000"/>
          <w:sz w:val="28"/>
          <w:szCs w:val="28"/>
          <w:rtl/>
        </w:rPr>
        <w:t xml:space="preserve">2- </w:t>
      </w:r>
      <w:r w:rsidR="00681FCD" w:rsidRPr="00216DE9">
        <w:rPr>
          <w:rFonts w:cs="B Lotus" w:hint="cs"/>
          <w:color w:val="000000"/>
          <w:sz w:val="28"/>
          <w:szCs w:val="28"/>
          <w:rtl/>
        </w:rPr>
        <w:t>لزوم توجه به وضعيت داين و جلوگيري از تضييع حقوق وي</w:t>
      </w:r>
      <w:r w:rsidR="00C25381" w:rsidRPr="00216DE9">
        <w:rPr>
          <w:rFonts w:cs="B Lotus" w:hint="cs"/>
          <w:color w:val="000000"/>
          <w:sz w:val="28"/>
          <w:szCs w:val="28"/>
          <w:rtl/>
        </w:rPr>
        <w:t>:</w:t>
      </w:r>
    </w:p>
    <w:p w:rsidR="00722762" w:rsidRPr="00E35DFB" w:rsidRDefault="000B64A5" w:rsidP="001549B1">
      <w:pPr>
        <w:bidi/>
        <w:spacing w:line="240" w:lineRule="auto"/>
        <w:jc w:val="both"/>
        <w:rPr>
          <w:rFonts w:ascii="Tahoma" w:hAnsi="Tahoma" w:cs="B Lotus"/>
          <w:color w:val="000000"/>
          <w:sz w:val="28"/>
          <w:szCs w:val="28"/>
          <w:rtl/>
        </w:rPr>
      </w:pPr>
      <w:r w:rsidRPr="00E35DFB">
        <w:rPr>
          <w:rFonts w:cs="B Lotus" w:hint="cs"/>
          <w:color w:val="000000"/>
          <w:sz w:val="28"/>
          <w:szCs w:val="28"/>
          <w:rtl/>
          <w:lang w:bidi="fa-IR"/>
        </w:rPr>
        <w:t xml:space="preserve">     </w:t>
      </w:r>
      <w:r w:rsidR="00681FCD" w:rsidRPr="00E35DFB">
        <w:rPr>
          <w:rFonts w:cs="B Lotus" w:hint="cs"/>
          <w:color w:val="000000"/>
          <w:sz w:val="28"/>
          <w:szCs w:val="28"/>
          <w:rtl/>
          <w:lang w:bidi="fa-IR"/>
        </w:rPr>
        <w:t>اساس و بنیاد دادرسي مدني را تعارض منافع طرفين آن تشكيل مي</w:t>
      </w:r>
      <w:r w:rsidR="00681FCD" w:rsidRPr="00E35DFB">
        <w:rPr>
          <w:rFonts w:cs="B Lotus" w:hint="cs"/>
          <w:color w:val="000000"/>
          <w:sz w:val="28"/>
          <w:szCs w:val="28"/>
          <w:rtl/>
          <w:lang w:bidi="fa-IR"/>
        </w:rPr>
        <w:softHyphen/>
        <w:t>دهد. بر اين اساس دادگاه در هر تصميمي بايد به اين امر توجه نموده و در اعمال و اقداماتي كه انجام مي</w:t>
      </w:r>
      <w:r w:rsidR="00681FCD" w:rsidRPr="00E35DFB">
        <w:rPr>
          <w:rFonts w:cs="B Lotus" w:hint="cs"/>
          <w:color w:val="000000"/>
          <w:sz w:val="28"/>
          <w:szCs w:val="28"/>
          <w:rtl/>
          <w:lang w:bidi="fa-IR"/>
        </w:rPr>
        <w:softHyphen/>
        <w:t>دهد، نفع و ضرر هر دو طرف دعوا را در نظر گيرد. در اعطاي مهلت عادله نيز وضع به همین منوال است و لازم است دادگاه هنگام تصميم به چنين كاري وضعيت داين و نیاز</w:t>
      </w:r>
      <w:r w:rsidR="00681FCD" w:rsidRPr="00E35DFB">
        <w:rPr>
          <w:rFonts w:cs="B Lotus" w:hint="cs"/>
          <w:color w:val="000000"/>
          <w:sz w:val="28"/>
          <w:szCs w:val="28"/>
          <w:rtl/>
          <w:lang w:bidi="fa-IR"/>
        </w:rPr>
        <w:softHyphen/>
        <w:t>هاي معقول و متناسب با شان او را نيز مدنظر قرار دهد. بنابراين در صورتي كه هر دو طرف دعوا در وضع مشابه و يكساني قرار داشته باشند و یا داین به جهاتی محتاج</w:t>
      </w:r>
      <w:r w:rsidR="00681FCD" w:rsidRPr="00E35DFB">
        <w:rPr>
          <w:rFonts w:cs="B Lotus" w:hint="cs"/>
          <w:color w:val="000000"/>
          <w:sz w:val="28"/>
          <w:szCs w:val="28"/>
          <w:rtl/>
          <w:lang w:bidi="fa-IR"/>
        </w:rPr>
        <w:softHyphen/>
        <w:t xml:space="preserve">تر از مدیون باشد، اعطاي مهلت را بايد منع نمود. اين نظر افزون بر آن كه با منطق و عقل سليم سازگار است، با مبنا و پايه مهلت عادله نيز هماهنگي دارد </w:t>
      </w:r>
      <w:r w:rsidR="00083D52" w:rsidRPr="00E35DFB">
        <w:rPr>
          <w:rFonts w:cs="B Lotus" w:hint="cs"/>
          <w:color w:val="000000"/>
          <w:sz w:val="28"/>
          <w:szCs w:val="28"/>
          <w:rtl/>
          <w:lang w:bidi="fa-IR"/>
        </w:rPr>
        <w:t>حفظ حقوق داين و توجه به نیاز</w:t>
      </w:r>
      <w:r w:rsidR="00083D52" w:rsidRPr="00E35DFB">
        <w:rPr>
          <w:rFonts w:cs="B Lotus" w:hint="cs"/>
          <w:color w:val="000000"/>
          <w:sz w:val="28"/>
          <w:szCs w:val="28"/>
          <w:rtl/>
          <w:lang w:bidi="fa-IR"/>
        </w:rPr>
        <w:softHyphen/>
        <w:t>های او از دو جهت كلي حائز اهميت است: از يك طرف؛ دادگاه بايد وضعيت مالي و نيازهاي شخصي طلب</w:t>
      </w:r>
      <w:r w:rsidR="00083D52" w:rsidRPr="00E35DFB">
        <w:rPr>
          <w:rFonts w:cs="B Lotus"/>
          <w:color w:val="000000"/>
          <w:sz w:val="28"/>
          <w:szCs w:val="28"/>
          <w:rtl/>
          <w:lang w:bidi="fa-IR"/>
        </w:rPr>
        <w:softHyphen/>
      </w:r>
      <w:r w:rsidR="00083D52" w:rsidRPr="00E35DFB">
        <w:rPr>
          <w:rFonts w:cs="B Lotus" w:hint="cs"/>
          <w:color w:val="000000"/>
          <w:sz w:val="28"/>
          <w:szCs w:val="28"/>
          <w:rtl/>
          <w:lang w:bidi="fa-IR"/>
        </w:rPr>
        <w:t>كار را در نظر آورد، به اين معني كه ممكن است وضع داين، همچون مديون يا حتي ناگوارتر از وي باشد و نياز مبرم به ايفاي دين از سوي مديون داشته باشد. از سويی ديگر؛ اعطاي مهلت به مديوني كه ملائت كافي را براي پرداخت ديون خود داراست، مي</w:t>
      </w:r>
      <w:r w:rsidR="00083D52" w:rsidRPr="00E35DFB">
        <w:rPr>
          <w:rFonts w:cs="B Lotus"/>
          <w:color w:val="000000"/>
          <w:sz w:val="28"/>
          <w:szCs w:val="28"/>
          <w:rtl/>
          <w:lang w:bidi="fa-IR"/>
        </w:rPr>
        <w:softHyphen/>
      </w:r>
      <w:r w:rsidR="00083D52" w:rsidRPr="00E35DFB">
        <w:rPr>
          <w:rFonts w:cs="B Lotus" w:hint="cs"/>
          <w:color w:val="000000"/>
          <w:sz w:val="28"/>
          <w:szCs w:val="28"/>
          <w:rtl/>
          <w:lang w:bidi="fa-IR"/>
        </w:rPr>
        <w:t>تواند براي طلب كار مشكل ساز و حتي خطر آفرين باشد، زيرا افزون بر اين كه ممكن است مديون خود به خود اموالش را از دست داده و معسر يا ورشكسته شود يا حتی ساير طلب كاران با دريافت طلب خود اسباب ضرر وي را فراهم آورند، مديون نيز ممكن است دست به اقداماتي بزند كه مخالف با منافع داين باشد. از این</w:t>
      </w:r>
      <w:r w:rsidR="00083D52" w:rsidRPr="00E35DFB">
        <w:rPr>
          <w:rFonts w:cs="B Lotus" w:hint="cs"/>
          <w:color w:val="000000"/>
          <w:sz w:val="28"/>
          <w:szCs w:val="28"/>
          <w:rtl/>
          <w:lang w:bidi="fa-IR"/>
        </w:rPr>
        <w:softHyphen/>
        <w:t>رو دادگاه بايد با پيش</w:t>
      </w:r>
      <w:r w:rsidR="00083D52" w:rsidRPr="00E35DFB">
        <w:rPr>
          <w:rFonts w:cs="B Lotus" w:hint="cs"/>
          <w:color w:val="000000"/>
          <w:sz w:val="28"/>
          <w:szCs w:val="28"/>
          <w:rtl/>
          <w:lang w:bidi="fa-IR"/>
        </w:rPr>
        <w:softHyphen/>
        <w:t>بيني تدابيري از اضرار عمدي يا غير عمدي به داين جلوگيري نمايد</w:t>
      </w:r>
      <w:r w:rsidR="00633F91" w:rsidRPr="00E35DFB">
        <w:rPr>
          <w:rFonts w:cs="B Lotus" w:hint="cs"/>
          <w:color w:val="000000"/>
          <w:sz w:val="28"/>
          <w:szCs w:val="28"/>
          <w:rtl/>
          <w:lang w:bidi="fa-IR"/>
        </w:rPr>
        <w:t>.</w:t>
      </w:r>
      <w:r w:rsidR="00DB552B" w:rsidRPr="00E35DFB">
        <w:rPr>
          <w:rFonts w:cs="B Lotus" w:hint="cs"/>
          <w:color w:val="000000"/>
          <w:sz w:val="28"/>
          <w:szCs w:val="28"/>
          <w:rtl/>
          <w:lang w:bidi="fa-IR"/>
        </w:rPr>
        <w:t xml:space="preserve"> </w:t>
      </w:r>
      <w:r w:rsidR="009F5BA4" w:rsidRPr="00E35DFB">
        <w:rPr>
          <w:rFonts w:ascii="Tahoma" w:hAnsi="Tahoma" w:cs="B Lotus" w:hint="cs"/>
          <w:color w:val="000000"/>
          <w:sz w:val="28"/>
          <w:szCs w:val="28"/>
          <w:rtl/>
        </w:rPr>
        <w:t xml:space="preserve">                 </w:t>
      </w:r>
      <w:r w:rsidR="00DB552B" w:rsidRPr="00E35DFB">
        <w:rPr>
          <w:rFonts w:ascii="Tahoma" w:hAnsi="Tahoma" w:cs="B Lotus" w:hint="cs"/>
          <w:color w:val="000000"/>
          <w:sz w:val="28"/>
          <w:szCs w:val="28"/>
          <w:rtl/>
        </w:rPr>
        <w:t xml:space="preserve">                          </w:t>
      </w:r>
      <w:r w:rsidR="001F1403" w:rsidRPr="00E35DFB">
        <w:rPr>
          <w:rFonts w:ascii="Tahoma" w:hAnsi="Tahoma" w:cs="B Lotus" w:hint="cs"/>
          <w:color w:val="000000"/>
          <w:sz w:val="28"/>
          <w:szCs w:val="28"/>
          <w:rtl/>
        </w:rPr>
        <w:t xml:space="preserve">  </w:t>
      </w:r>
      <w:r w:rsidR="00083D52" w:rsidRPr="00E35DFB">
        <w:rPr>
          <w:rFonts w:ascii="Tahoma" w:hAnsi="Tahoma" w:cs="B Lotus" w:hint="cs"/>
          <w:color w:val="000000"/>
          <w:sz w:val="28"/>
          <w:szCs w:val="28"/>
          <w:rtl/>
        </w:rPr>
        <w:t xml:space="preserve">                                         </w:t>
      </w:r>
      <w:r w:rsidR="00681FCD" w:rsidRPr="00E35DFB">
        <w:rPr>
          <w:rFonts w:ascii="Tahoma" w:hAnsi="Tahoma" w:cs="B Lotus" w:hint="cs"/>
          <w:color w:val="000000"/>
          <w:sz w:val="28"/>
          <w:szCs w:val="28"/>
          <w:rtl/>
        </w:rPr>
        <w:t xml:space="preserve">                       </w:t>
      </w:r>
      <w:r w:rsidR="004A210B" w:rsidRPr="00E35DFB">
        <w:rPr>
          <w:rFonts w:ascii="Tahoma" w:hAnsi="Tahoma" w:cs="B Lotus" w:hint="cs"/>
          <w:color w:val="000000"/>
          <w:sz w:val="28"/>
          <w:szCs w:val="28"/>
          <w:rtl/>
        </w:rPr>
        <w:t xml:space="preserve"> </w:t>
      </w:r>
      <w:r w:rsidR="003878BA" w:rsidRPr="00E35DFB">
        <w:rPr>
          <w:rFonts w:ascii="Tahoma" w:hAnsi="Tahoma" w:cs="B Lotus" w:hint="cs"/>
          <w:color w:val="000000"/>
          <w:sz w:val="28"/>
          <w:szCs w:val="28"/>
          <w:rtl/>
        </w:rPr>
        <w:t xml:space="preserve">  </w:t>
      </w:r>
    </w:p>
    <w:p w:rsidR="001E66B8" w:rsidRPr="00C37516" w:rsidRDefault="00E873CE" w:rsidP="0057096C">
      <w:pPr>
        <w:bidi/>
        <w:spacing w:line="240" w:lineRule="auto"/>
        <w:jc w:val="both"/>
        <w:rPr>
          <w:rFonts w:ascii="Tahoma" w:hAnsi="Tahoma" w:cs="B Lotus"/>
          <w:b/>
          <w:bCs/>
          <w:color w:val="000000"/>
          <w:sz w:val="28"/>
          <w:szCs w:val="28"/>
          <w:rtl/>
        </w:rPr>
      </w:pPr>
      <w:r w:rsidRPr="00C37516">
        <w:rPr>
          <w:rFonts w:ascii="Tahoma" w:hAnsi="Tahoma" w:cs="B Lotus" w:hint="cs"/>
          <w:color w:val="000000"/>
          <w:sz w:val="28"/>
          <w:szCs w:val="28"/>
          <w:rtl/>
        </w:rPr>
        <w:t xml:space="preserve">  </w:t>
      </w:r>
      <w:r w:rsidR="006B4E2D" w:rsidRPr="00C37516">
        <w:rPr>
          <w:rFonts w:ascii="Tahoma" w:hAnsi="Tahoma" w:cs="B Lotus" w:hint="cs"/>
          <w:b/>
          <w:bCs/>
          <w:color w:val="000000"/>
          <w:sz w:val="28"/>
          <w:szCs w:val="28"/>
          <w:rtl/>
        </w:rPr>
        <w:t>3-</w:t>
      </w:r>
      <w:r w:rsidR="00187D6C">
        <w:rPr>
          <w:rFonts w:ascii="Tahoma" w:hAnsi="Tahoma" w:cs="B Lotus" w:hint="cs"/>
          <w:b/>
          <w:bCs/>
          <w:color w:val="000000"/>
          <w:sz w:val="28"/>
          <w:szCs w:val="28"/>
          <w:rtl/>
        </w:rPr>
        <w:t xml:space="preserve"> </w:t>
      </w:r>
      <w:r w:rsidR="006B4E2D" w:rsidRPr="00C37516">
        <w:rPr>
          <w:rFonts w:ascii="Tahoma" w:hAnsi="Tahoma" w:cs="B Lotus" w:hint="cs"/>
          <w:b/>
          <w:bCs/>
          <w:color w:val="000000"/>
          <w:sz w:val="28"/>
          <w:szCs w:val="28"/>
          <w:rtl/>
        </w:rPr>
        <w:t>عدم وجود موانع قانونی و قراردادی</w:t>
      </w:r>
      <w:r w:rsidR="00346AD7">
        <w:rPr>
          <w:rFonts w:ascii="Tahoma" w:hAnsi="Tahoma" w:cs="B Lotus" w:hint="cs"/>
          <w:b/>
          <w:bCs/>
          <w:color w:val="000000"/>
          <w:sz w:val="28"/>
          <w:szCs w:val="28"/>
          <w:rtl/>
        </w:rPr>
        <w:t>:</w:t>
      </w:r>
    </w:p>
    <w:p w:rsidR="00EA2133" w:rsidRPr="00494F1A" w:rsidRDefault="00A94E46" w:rsidP="001549B1">
      <w:pPr>
        <w:spacing w:line="240" w:lineRule="auto"/>
        <w:jc w:val="both"/>
        <w:rPr>
          <w:rFonts w:ascii="Tahoma" w:hAnsi="Tahoma" w:cs="B Lotus"/>
          <w:color w:val="000000"/>
          <w:sz w:val="28"/>
          <w:szCs w:val="28"/>
          <w:rtl/>
        </w:rPr>
      </w:pPr>
      <w:r w:rsidRPr="00494F1A">
        <w:rPr>
          <w:rFonts w:ascii="Tahoma" w:hAnsi="Tahoma" w:cs="B Lotus" w:hint="cs"/>
          <w:color w:val="000000"/>
          <w:sz w:val="28"/>
          <w:szCs w:val="28"/>
          <w:rtl/>
        </w:rPr>
        <w:t xml:space="preserve">     با ملاحظه ي برخي از قوانين مشخص مي شود که قانون گذار با تدوين آن ها از اعطاي مهلت عادله به مديون خودداري کرده است. در قانون تجارت نسبت به اسناد تجاري (برات، سفته، چک) تصريح به منع دادرس از دادن مهلت به مديون شده است در ماده ي 269 مي خوانيم: </w:t>
      </w:r>
      <w:r w:rsidRPr="00494F1A">
        <w:rPr>
          <w:rFonts w:cs="B Lotus" w:hint="cs"/>
          <w:color w:val="000000"/>
          <w:sz w:val="28"/>
          <w:szCs w:val="28"/>
          <w:rtl/>
        </w:rPr>
        <w:t>«محاكم نمي</w:t>
      </w:r>
      <w:r w:rsidRPr="00494F1A">
        <w:rPr>
          <w:rFonts w:cs="B Lotus" w:hint="cs"/>
          <w:color w:val="000000"/>
          <w:sz w:val="28"/>
          <w:szCs w:val="28"/>
          <w:rtl/>
        </w:rPr>
        <w:softHyphen/>
        <w:t xml:space="preserve">توانند بدون رضايت صاحب برات براي تاديه وجه برات مهلتي بدهند» و رضاي به دادن مهلت نيز او را از رجوع به ظهرنويس هاي </w:t>
      </w:r>
      <w:r w:rsidRPr="00494F1A">
        <w:rPr>
          <w:rFonts w:cs="B Lotus" w:hint="cs"/>
          <w:color w:val="000000"/>
          <w:sz w:val="28"/>
          <w:szCs w:val="28"/>
          <w:rtl/>
        </w:rPr>
        <w:lastRenderedPageBreak/>
        <w:t>پيش از خود و برات دهنده که به مهلت مزبور رضايت نداده اند محروم مي کند، اين حکم در ماده 309 به سفته نيز سرايت داده شده است و اين ماده صراحت دارد که: «</w:t>
      </w:r>
      <w:r w:rsidRPr="00494F1A">
        <w:rPr>
          <w:rFonts w:ascii="Tahoma" w:hAnsi="Tahoma" w:cs="B Lotus" w:hint="cs"/>
          <w:color w:val="000000"/>
          <w:sz w:val="28"/>
          <w:szCs w:val="28"/>
          <w:rtl/>
        </w:rPr>
        <w:t>تمام مقررات راجع به بروات تجارتي (از مبحث چهارم الي آخر فصل اول اين باب) در مورد فته طلب نيز لازم الرعايه است</w:t>
      </w:r>
      <w:r w:rsidRPr="00494F1A">
        <w:rPr>
          <w:rFonts w:cs="B Lotus" w:hint="cs"/>
          <w:color w:val="000000"/>
          <w:sz w:val="28"/>
          <w:szCs w:val="28"/>
          <w:rtl/>
        </w:rPr>
        <w:t>»</w:t>
      </w:r>
      <w:r w:rsidR="001C4975" w:rsidRPr="00494F1A">
        <w:rPr>
          <w:rFonts w:ascii="Tahoma" w:hAnsi="Tahoma" w:cs="B Lotus" w:hint="cs"/>
          <w:color w:val="000000"/>
          <w:sz w:val="28"/>
          <w:szCs w:val="28"/>
          <w:rtl/>
        </w:rPr>
        <w:t xml:space="preserve"> در قانون روابط موجر و مستأجر نيز، مهلت ارفاقي براي ايداع اجاره بهاي تأخير شده پيش از صدور حکم تخليه تنها يک بار قابل استفاده است يعني در صورت تکرار تخلف، دادگاه نمي تواند به مستأجر براي پرداخت اجاره بها مهلت دهد (بند 9 ماده 14) </w:t>
      </w:r>
      <w:r w:rsidR="001C4975" w:rsidRPr="00213C19">
        <w:rPr>
          <w:rFonts w:ascii="Tahoma" w:hAnsi="Tahoma" w:cs="B Lotus" w:hint="cs"/>
          <w:color w:val="000000"/>
          <w:rtl/>
        </w:rPr>
        <w:t>(کاتوزیان، 1382، 143 و 144)</w:t>
      </w:r>
      <w:r w:rsidR="001C4975" w:rsidRPr="00494F1A">
        <w:rPr>
          <w:rFonts w:ascii="Tahoma" w:hAnsi="Tahoma" w:cs="B Lotus" w:hint="cs"/>
          <w:color w:val="000000"/>
          <w:sz w:val="28"/>
          <w:szCs w:val="28"/>
          <w:rtl/>
        </w:rPr>
        <w:t xml:space="preserve"> در فرانسه</w:t>
      </w:r>
      <w:r w:rsidR="001C4975" w:rsidRPr="00494F1A">
        <w:rPr>
          <w:rFonts w:eastAsia="Calibri" w:cs="B Lotus" w:hint="cs"/>
          <w:color w:val="000000"/>
          <w:sz w:val="28"/>
          <w:szCs w:val="28"/>
          <w:rtl/>
        </w:rPr>
        <w:t xml:space="preserve"> مواد 183 و 185 قانون تجارت قديم فرانسه و ماده 61 فرمان قانوني 30 اکتبر 1935، صادر کنندگان اسناد تجاري (سفته، برات، چک) را مستحق ارفاق ندانسته و از شمول اعطاي مهلت عادله يا قرار اقساط خارج کرده است. قابل ذکر است که علاوه بر موارد پيشين در قوانين و رويه قضايي فرانسه، محدوديتهاي قانوني ديگري نيز مي توان ديد. مطابق ماده 512 قانون جديد آيين دادرسي مدني: قاضي نمي تواند با مهلت عادله در مورد بدهکاري که اموال او به وسيله طلبکاران توقيف شده است موافقت کند.</w:t>
      </w:r>
      <w:r w:rsidR="00C97A7C" w:rsidRPr="00494F1A">
        <w:rPr>
          <w:rFonts w:eastAsia="Calibri" w:cs="B Lotus" w:hint="cs"/>
          <w:color w:val="000000"/>
          <w:sz w:val="28"/>
          <w:szCs w:val="28"/>
          <w:rtl/>
        </w:rPr>
        <w:t xml:space="preserve"> </w:t>
      </w:r>
      <w:r w:rsidR="001C4975" w:rsidRPr="00494F1A">
        <w:rPr>
          <w:rFonts w:eastAsia="Calibri" w:cs="B Lotus" w:hint="cs"/>
          <w:color w:val="000000"/>
          <w:sz w:val="28"/>
          <w:szCs w:val="28"/>
          <w:rtl/>
        </w:rPr>
        <w:t>و بالاخره جبران خسارت ناشي از جرم را رويه قضايي مشمول مهلت عادله ندانسته است «رأي مورخ 173 دسامبر شعبه جزايي ديوان کشور و رأي مورخ 17 ژانويه 1991 همين شعبه</w:t>
      </w:r>
      <w:r w:rsidR="001C4975" w:rsidRPr="00494F1A">
        <w:rPr>
          <w:rFonts w:ascii="Tahoma" w:hAnsi="Tahoma" w:cs="B Lotus" w:hint="cs"/>
          <w:color w:val="000000"/>
          <w:sz w:val="28"/>
          <w:szCs w:val="28"/>
          <w:rtl/>
        </w:rPr>
        <w:t xml:space="preserve">» </w:t>
      </w:r>
      <w:r w:rsidR="001C4975" w:rsidRPr="00213C19">
        <w:rPr>
          <w:rFonts w:ascii="Tahoma" w:hAnsi="Tahoma" w:cs="B Lotus" w:hint="cs"/>
          <w:color w:val="000000"/>
          <w:rtl/>
        </w:rPr>
        <w:t xml:space="preserve">(حسین آبادی، 1352، 211 و 212 و عابدی، 1383، 129 و 130). </w:t>
      </w:r>
      <w:r w:rsidR="000A17B9" w:rsidRPr="00213C19">
        <w:rPr>
          <w:rFonts w:ascii="Tahoma" w:hAnsi="Tahoma" w:cs="B Lotus" w:hint="cs"/>
          <w:color w:val="000000"/>
          <w:rtl/>
        </w:rPr>
        <w:t xml:space="preserve">                     </w:t>
      </w:r>
      <w:r w:rsidR="00213C19">
        <w:rPr>
          <w:rFonts w:ascii="Tahoma" w:hAnsi="Tahoma" w:cs="B Lotus" w:hint="cs"/>
          <w:color w:val="000000"/>
          <w:sz w:val="28"/>
          <w:szCs w:val="28"/>
          <w:rtl/>
        </w:rPr>
        <w:t xml:space="preserve">                                          </w:t>
      </w:r>
      <w:r w:rsidR="000A17B9" w:rsidRPr="00213C19">
        <w:rPr>
          <w:rFonts w:ascii="Tahoma" w:hAnsi="Tahoma" w:cs="B Lotus" w:hint="cs"/>
          <w:color w:val="000000"/>
          <w:sz w:val="28"/>
          <w:szCs w:val="28"/>
          <w:rtl/>
        </w:rPr>
        <w:t xml:space="preserve">                                              </w:t>
      </w:r>
      <w:r w:rsidR="001C4975" w:rsidRPr="00213C19">
        <w:rPr>
          <w:rFonts w:ascii="Tahoma" w:hAnsi="Tahoma" w:cs="B Lotus" w:hint="cs"/>
          <w:color w:val="000000"/>
          <w:sz w:val="28"/>
          <w:szCs w:val="28"/>
          <w:rtl/>
        </w:rPr>
        <w:t xml:space="preserve"> </w:t>
      </w:r>
    </w:p>
    <w:p w:rsidR="00EA2133" w:rsidRPr="00494F1A" w:rsidRDefault="000B7DE1" w:rsidP="001549B1">
      <w:pPr>
        <w:spacing w:line="240" w:lineRule="auto"/>
        <w:jc w:val="both"/>
        <w:rPr>
          <w:rFonts w:ascii="Tahoma" w:hAnsi="Tahoma" w:cs="B Lotus"/>
          <w:color w:val="000000"/>
          <w:sz w:val="28"/>
          <w:szCs w:val="28"/>
          <w:rtl/>
        </w:rPr>
      </w:pPr>
      <w:r>
        <w:rPr>
          <w:rFonts w:ascii="Tahoma" w:hAnsi="Tahoma" w:cs="B Lotus" w:hint="cs"/>
          <w:color w:val="000000"/>
          <w:sz w:val="28"/>
          <w:szCs w:val="28"/>
          <w:rtl/>
        </w:rPr>
        <w:t xml:space="preserve">   </w:t>
      </w:r>
      <w:r w:rsidR="00EA2133" w:rsidRPr="00494F1A">
        <w:rPr>
          <w:rFonts w:ascii="Tahoma" w:hAnsi="Tahoma" w:cs="B Lotus" w:hint="cs"/>
          <w:color w:val="000000"/>
          <w:sz w:val="28"/>
          <w:szCs w:val="28"/>
          <w:rtl/>
        </w:rPr>
        <w:t xml:space="preserve"> در خصوص محدودیت قراردادی می توان گفت: مقرره مذکور در ماده ي 277 ق.م حکمي است که از طرف قانون گذار به دادرس محول شده است که در صورت نياز به مديون مستحق، اعطا نمايد. لذا مهلت عادله حق نيست که بتوان آن را ساقط کرد، بنابراين طرفين نمي توانند با تراضي يکديگر اختيار اعطاي مهلت عاله را از دادرس بگيرند. بنابراين موانع قراردادي در مواردي پيش مي آيد که طبيعت قرارداد ها و تعهدات قابليت اعطاي مهلت را ندارند. تعهداتي که طبيعت آن ها مستعد اعطاي مهلت نيست  بدين شرح است: </w:t>
      </w:r>
      <w:r>
        <w:rPr>
          <w:rFonts w:ascii="Tahoma" w:hAnsi="Tahoma" w:cs="B Lotus" w:hint="cs"/>
          <w:color w:val="000000"/>
          <w:sz w:val="28"/>
          <w:szCs w:val="28"/>
          <w:rtl/>
        </w:rPr>
        <w:t xml:space="preserve">                                  </w:t>
      </w:r>
      <w:r w:rsidR="00EA2133" w:rsidRPr="00494F1A">
        <w:rPr>
          <w:rFonts w:ascii="Tahoma" w:hAnsi="Tahoma" w:cs="B Lotus" w:hint="cs"/>
          <w:color w:val="000000"/>
          <w:sz w:val="28"/>
          <w:szCs w:val="28"/>
          <w:rtl/>
        </w:rPr>
        <w:t xml:space="preserve">     </w:t>
      </w:r>
      <w:r w:rsidR="00EF0430">
        <w:rPr>
          <w:rFonts w:ascii="Tahoma" w:hAnsi="Tahoma" w:cs="B Lotus" w:hint="cs"/>
          <w:color w:val="000000"/>
          <w:sz w:val="28"/>
          <w:szCs w:val="28"/>
          <w:rtl/>
        </w:rPr>
        <w:t xml:space="preserve">  </w:t>
      </w:r>
      <w:r w:rsidR="00EA2133" w:rsidRPr="00494F1A">
        <w:rPr>
          <w:rFonts w:ascii="Tahoma" w:hAnsi="Tahoma" w:cs="B Lotus" w:hint="cs"/>
          <w:color w:val="000000"/>
          <w:sz w:val="28"/>
          <w:szCs w:val="28"/>
          <w:rtl/>
        </w:rPr>
        <w:t xml:space="preserve">                                                         </w:t>
      </w:r>
    </w:p>
    <w:p w:rsidR="00EA2133" w:rsidRPr="00494F1A" w:rsidRDefault="00EA2133" w:rsidP="001549B1">
      <w:pPr>
        <w:spacing w:line="240" w:lineRule="auto"/>
        <w:jc w:val="both"/>
        <w:rPr>
          <w:rFonts w:ascii="Tahoma" w:hAnsi="Tahoma" w:cs="B Lotus"/>
          <w:color w:val="000000"/>
          <w:sz w:val="28"/>
          <w:szCs w:val="28"/>
          <w:rtl/>
        </w:rPr>
      </w:pPr>
      <w:r w:rsidRPr="00494F1A">
        <w:rPr>
          <w:rFonts w:ascii="Tahoma" w:hAnsi="Tahoma" w:cs="B Lotus" w:hint="cs"/>
          <w:color w:val="000000"/>
          <w:sz w:val="28"/>
          <w:szCs w:val="28"/>
          <w:rtl/>
        </w:rPr>
        <w:t>الف- مفاد قرارداد خودداری از تجاوز به التزامي است</w:t>
      </w:r>
      <w:r w:rsidR="00733B68" w:rsidRPr="00494F1A">
        <w:rPr>
          <w:rFonts w:ascii="Tahoma" w:hAnsi="Tahoma" w:cs="B Lotus" w:hint="cs"/>
          <w:color w:val="000000"/>
          <w:sz w:val="28"/>
          <w:szCs w:val="28"/>
          <w:rtl/>
        </w:rPr>
        <w:t>، به عبارت دیگر مفاد تعهد ترک فعلی باش</w:t>
      </w:r>
      <w:r w:rsidRPr="00494F1A">
        <w:rPr>
          <w:rFonts w:ascii="Tahoma" w:hAnsi="Tahoma" w:cs="B Lotus" w:hint="cs"/>
          <w:color w:val="000000"/>
          <w:sz w:val="28"/>
          <w:szCs w:val="28"/>
          <w:rtl/>
        </w:rPr>
        <w:t>د</w:t>
      </w:r>
      <w:r w:rsidR="00733B68" w:rsidRPr="00494F1A">
        <w:rPr>
          <w:rFonts w:ascii="Tahoma" w:hAnsi="Tahoma" w:cs="B Lotus" w:hint="cs"/>
          <w:color w:val="000000"/>
          <w:sz w:val="28"/>
          <w:szCs w:val="28"/>
          <w:rtl/>
        </w:rPr>
        <w:t xml:space="preserve"> و متعهد از تعهد خودداری ورزد؛ </w:t>
      </w:r>
      <w:r w:rsidRPr="00494F1A">
        <w:rPr>
          <w:rFonts w:ascii="Tahoma" w:hAnsi="Tahoma" w:cs="B Lotus" w:hint="cs"/>
          <w:color w:val="000000"/>
          <w:sz w:val="28"/>
          <w:szCs w:val="28"/>
          <w:rtl/>
        </w:rPr>
        <w:t xml:space="preserve">اين فرض دادن مهلت به منزله ي تجويز ادامه ي تخلف از التزام است </w:t>
      </w:r>
      <w:r w:rsidRPr="00E14129">
        <w:rPr>
          <w:rFonts w:ascii="Tahoma" w:hAnsi="Tahoma" w:cs="B Lotus" w:hint="cs"/>
          <w:color w:val="000000"/>
          <w:rtl/>
        </w:rPr>
        <w:t>(کاتوزیان، 1382،</w:t>
      </w:r>
      <w:r w:rsidRPr="00494F1A">
        <w:rPr>
          <w:rFonts w:ascii="Tahoma" w:hAnsi="Tahoma" w:cs="B Lotus" w:hint="cs"/>
          <w:color w:val="000000"/>
          <w:sz w:val="28"/>
          <w:szCs w:val="28"/>
          <w:rtl/>
        </w:rPr>
        <w:t xml:space="preserve"> </w:t>
      </w:r>
      <w:r w:rsidRPr="00E14129">
        <w:rPr>
          <w:rFonts w:ascii="Tahoma" w:hAnsi="Tahoma" w:cs="B Lotus" w:hint="cs"/>
          <w:color w:val="000000"/>
          <w:rtl/>
        </w:rPr>
        <w:t>144)؛</w:t>
      </w:r>
      <w:r w:rsidRPr="00494F1A">
        <w:rPr>
          <w:rFonts w:ascii="Tahoma" w:hAnsi="Tahoma" w:cs="B Lotus" w:hint="cs"/>
          <w:color w:val="000000"/>
          <w:sz w:val="28"/>
          <w:szCs w:val="28"/>
          <w:rtl/>
        </w:rPr>
        <w:t xml:space="preserve"> </w:t>
      </w:r>
      <w:r w:rsidR="00E14129">
        <w:rPr>
          <w:rFonts w:ascii="Tahoma" w:hAnsi="Tahoma" w:cs="B Lotus" w:hint="cs"/>
          <w:color w:val="000000"/>
          <w:sz w:val="28"/>
          <w:szCs w:val="28"/>
          <w:rtl/>
        </w:rPr>
        <w:t xml:space="preserve">                                                                                    </w:t>
      </w:r>
      <w:r w:rsidRPr="00494F1A">
        <w:rPr>
          <w:rFonts w:ascii="Tahoma" w:hAnsi="Tahoma" w:cs="B Lotus" w:hint="cs"/>
          <w:color w:val="000000"/>
          <w:sz w:val="28"/>
          <w:szCs w:val="28"/>
          <w:rtl/>
        </w:rPr>
        <w:t xml:space="preserve"> </w:t>
      </w:r>
      <w:r w:rsidR="00A64FC3" w:rsidRPr="00494F1A">
        <w:rPr>
          <w:rFonts w:ascii="Tahoma" w:hAnsi="Tahoma" w:cs="B Lotus" w:hint="cs"/>
          <w:color w:val="000000"/>
          <w:sz w:val="28"/>
          <w:szCs w:val="28"/>
          <w:rtl/>
        </w:rPr>
        <w:t xml:space="preserve">             </w:t>
      </w:r>
      <w:r w:rsidRPr="00494F1A">
        <w:rPr>
          <w:rFonts w:ascii="Tahoma" w:hAnsi="Tahoma" w:cs="B Lotus" w:hint="cs"/>
          <w:color w:val="000000"/>
          <w:sz w:val="28"/>
          <w:szCs w:val="28"/>
          <w:rtl/>
        </w:rPr>
        <w:t xml:space="preserve">                             </w:t>
      </w:r>
    </w:p>
    <w:p w:rsidR="00F921C9" w:rsidRPr="00494F1A" w:rsidRDefault="00F921C9" w:rsidP="001549B1">
      <w:pPr>
        <w:spacing w:line="240" w:lineRule="auto"/>
        <w:jc w:val="both"/>
        <w:rPr>
          <w:rFonts w:ascii="Tahoma" w:hAnsi="Tahoma" w:cs="B Lotus"/>
          <w:color w:val="000000"/>
          <w:sz w:val="28"/>
          <w:szCs w:val="28"/>
          <w:rtl/>
        </w:rPr>
      </w:pPr>
      <w:r w:rsidRPr="00494F1A">
        <w:rPr>
          <w:rFonts w:ascii="Tahoma" w:hAnsi="Tahoma" w:cs="B Lotus" w:hint="cs"/>
          <w:color w:val="000000"/>
          <w:sz w:val="28"/>
          <w:szCs w:val="28"/>
          <w:rtl/>
        </w:rPr>
        <w:t>ب-</w:t>
      </w:r>
      <w:r w:rsidR="00EA2133" w:rsidRPr="00494F1A">
        <w:rPr>
          <w:rFonts w:ascii="Tahoma" w:hAnsi="Tahoma" w:cs="B Lotus" w:hint="cs"/>
          <w:color w:val="000000"/>
          <w:sz w:val="28"/>
          <w:szCs w:val="28"/>
          <w:rtl/>
        </w:rPr>
        <w:t xml:space="preserve"> مفاد قرارداد مقيد به زماني</w:t>
      </w:r>
      <w:r w:rsidR="00733B68" w:rsidRPr="00494F1A">
        <w:rPr>
          <w:rFonts w:ascii="Tahoma" w:hAnsi="Tahoma" w:cs="B Lotus" w:hint="cs"/>
          <w:color w:val="000000"/>
          <w:sz w:val="28"/>
          <w:szCs w:val="28"/>
          <w:rtl/>
        </w:rPr>
        <w:t xml:space="preserve"> است که پس شد و متعهد ا</w:t>
      </w:r>
      <w:r w:rsidR="00EA2133" w:rsidRPr="00494F1A">
        <w:rPr>
          <w:rFonts w:ascii="Tahoma" w:hAnsi="Tahoma" w:cs="B Lotus" w:hint="cs"/>
          <w:color w:val="000000"/>
          <w:sz w:val="28"/>
          <w:szCs w:val="28"/>
          <w:rtl/>
        </w:rPr>
        <w:t xml:space="preserve">ز سپري شدن موعد از بين ميرود. مثال بارز آن، شخصي متعهد مي شود که تالاري را براي يک مهماني آماده کند ولي وقتي زمان مهماني مي رسدو تالار آماده </w:t>
      </w:r>
      <w:r w:rsidR="00EA2133" w:rsidRPr="00494F1A">
        <w:rPr>
          <w:rFonts w:ascii="Tahoma" w:hAnsi="Tahoma" w:cs="B Lotus" w:hint="cs"/>
          <w:color w:val="000000"/>
          <w:sz w:val="28"/>
          <w:szCs w:val="28"/>
          <w:rtl/>
        </w:rPr>
        <w:lastRenderedPageBreak/>
        <w:t xml:space="preserve">نيست، اجراي تعهد بعد از مهماني چه سودي براي متعهدله دارد، بنابراين اعطاي مهلت در اين موارد به معني سقوط دين است </w:t>
      </w:r>
      <w:r w:rsidR="00EA2133" w:rsidRPr="00716F97">
        <w:rPr>
          <w:rFonts w:ascii="Tahoma" w:hAnsi="Tahoma" w:cs="B Lotus" w:hint="cs"/>
          <w:color w:val="000000"/>
          <w:rtl/>
        </w:rPr>
        <w:t xml:space="preserve">(همان منبع).  </w:t>
      </w:r>
      <w:r w:rsidR="00716F97">
        <w:rPr>
          <w:rFonts w:ascii="Tahoma" w:hAnsi="Tahoma" w:cs="B Lotus" w:hint="cs"/>
          <w:color w:val="000000"/>
          <w:sz w:val="28"/>
          <w:szCs w:val="28"/>
          <w:rtl/>
        </w:rPr>
        <w:t xml:space="preserve">             </w:t>
      </w:r>
      <w:r w:rsidR="00EA2133" w:rsidRPr="00716F97">
        <w:rPr>
          <w:rFonts w:ascii="Tahoma" w:hAnsi="Tahoma" w:cs="B Lotus" w:hint="cs"/>
          <w:color w:val="000000"/>
          <w:sz w:val="28"/>
          <w:szCs w:val="28"/>
          <w:rtl/>
        </w:rPr>
        <w:t xml:space="preserve">         </w:t>
      </w:r>
      <w:r w:rsidRPr="00716F97">
        <w:rPr>
          <w:rFonts w:ascii="Tahoma" w:hAnsi="Tahoma" w:cs="B Lotus" w:hint="cs"/>
          <w:color w:val="000000"/>
          <w:sz w:val="28"/>
          <w:szCs w:val="28"/>
          <w:rtl/>
        </w:rPr>
        <w:t xml:space="preserve">         </w:t>
      </w:r>
      <w:r w:rsidR="00EA2133" w:rsidRPr="00716F97">
        <w:rPr>
          <w:rFonts w:ascii="Tahoma" w:hAnsi="Tahoma" w:cs="B Lotus" w:hint="cs"/>
          <w:color w:val="000000"/>
          <w:sz w:val="28"/>
          <w:szCs w:val="28"/>
          <w:rtl/>
        </w:rPr>
        <w:t xml:space="preserve">                                                                    </w:t>
      </w:r>
    </w:p>
    <w:p w:rsidR="00A95CB6" w:rsidRDefault="00F921C9" w:rsidP="001549B1">
      <w:pPr>
        <w:spacing w:line="240" w:lineRule="auto"/>
        <w:jc w:val="both"/>
        <w:rPr>
          <w:rFonts w:ascii="Tahoma" w:hAnsi="Tahoma" w:cs="B Lotus"/>
          <w:color w:val="000000"/>
          <w:sz w:val="20"/>
          <w:szCs w:val="20"/>
          <w:rtl/>
        </w:rPr>
      </w:pPr>
      <w:r w:rsidRPr="00494F1A">
        <w:rPr>
          <w:rFonts w:ascii="Tahoma" w:hAnsi="Tahoma" w:cs="B Lotus" w:hint="cs"/>
          <w:color w:val="000000"/>
          <w:sz w:val="28"/>
          <w:szCs w:val="28"/>
          <w:rtl/>
        </w:rPr>
        <w:t xml:space="preserve">    </w:t>
      </w:r>
      <w:r w:rsidR="00EA2133" w:rsidRPr="00494F1A">
        <w:rPr>
          <w:rFonts w:ascii="Tahoma" w:hAnsi="Tahoma" w:cs="B Lotus" w:hint="cs"/>
          <w:color w:val="000000"/>
          <w:sz w:val="28"/>
          <w:szCs w:val="28"/>
          <w:rtl/>
        </w:rPr>
        <w:t xml:space="preserve"> در فرانسه </w:t>
      </w:r>
      <w:r w:rsidR="00EA2133" w:rsidRPr="00494F1A">
        <w:rPr>
          <w:rFonts w:eastAsia="Calibri" w:cs="B Lotus" w:hint="cs"/>
          <w:color w:val="000000"/>
          <w:sz w:val="28"/>
          <w:szCs w:val="28"/>
          <w:rtl/>
        </w:rPr>
        <w:t>در صورتي که طرفين در قرارداد، شرط فاسخي گذاشته باشند که قرارداد بدون نياز به حکم دادگاه يا فسخ يک طرف يا توافق طرفين بر انحلال «اقاله»، خود به خود و تنها با عدم ايفاي تعهدات قراردادي از سوي متعهد منحل مي گردد. اعطاي مهلت عادله براي ايفاي تعهد نامعقول مي نمايد و قاضي نمي تواند به قرارداد منحل شده به خاطر شرط فاسخ، دوباره جان بخشد</w:t>
      </w:r>
      <w:r w:rsidR="00EA2133" w:rsidRPr="00494F1A">
        <w:rPr>
          <w:rFonts w:ascii="Tahoma" w:hAnsi="Tahoma" w:cs="B Lotus" w:hint="cs"/>
          <w:color w:val="000000"/>
          <w:sz w:val="28"/>
          <w:szCs w:val="28"/>
          <w:rtl/>
        </w:rPr>
        <w:t xml:space="preserve"> </w:t>
      </w:r>
      <w:r w:rsidR="00EA2133" w:rsidRPr="0023520D">
        <w:rPr>
          <w:rFonts w:ascii="Tahoma" w:hAnsi="Tahoma" w:cs="B Lotus" w:hint="cs"/>
          <w:color w:val="000000"/>
          <w:rtl/>
        </w:rPr>
        <w:t>(اسماعیل آبادی، 1385، 159)</w:t>
      </w:r>
      <w:r w:rsidR="00EA2133" w:rsidRPr="00494F1A">
        <w:rPr>
          <w:rFonts w:ascii="Tahoma" w:hAnsi="Tahoma" w:cs="B Lotus" w:hint="cs"/>
          <w:color w:val="000000"/>
          <w:sz w:val="28"/>
          <w:szCs w:val="28"/>
          <w:rtl/>
        </w:rPr>
        <w:t>.</w:t>
      </w:r>
      <w:r w:rsidR="00EA2133" w:rsidRPr="00494F1A">
        <w:rPr>
          <w:rFonts w:eastAsia="Calibri" w:cs="B Lotus" w:hint="cs"/>
          <w:color w:val="000000"/>
          <w:sz w:val="28"/>
          <w:szCs w:val="28"/>
          <w:rtl/>
        </w:rPr>
        <w:t xml:space="preserve"> استثنائا در زمينه اجاره هاي مسکوني در خصوص شرط فاسخ قهري به جهت عدم پرداخت اجاره بها يا هزينه ها، قاضي طبق قانون مي تواند مهلت عادله يک ماهه به مستأجر بدهد</w:t>
      </w:r>
      <w:r w:rsidR="00EA2133" w:rsidRPr="00494F1A">
        <w:rPr>
          <w:rFonts w:ascii="Tahoma" w:hAnsi="Tahoma" w:cs="B Lotus" w:hint="cs"/>
          <w:color w:val="000000"/>
          <w:sz w:val="28"/>
          <w:szCs w:val="28"/>
          <w:rtl/>
        </w:rPr>
        <w:t xml:space="preserve"> </w:t>
      </w:r>
      <w:r w:rsidR="00EA2133" w:rsidRPr="0023520D">
        <w:rPr>
          <w:rFonts w:ascii="Tahoma" w:hAnsi="Tahoma" w:cs="B Lotus" w:hint="cs"/>
          <w:color w:val="000000"/>
          <w:rtl/>
        </w:rPr>
        <w:t>(آبادی، 1389، 11)</w:t>
      </w:r>
      <w:r w:rsidR="0023520D">
        <w:rPr>
          <w:rFonts w:ascii="Tahoma" w:hAnsi="Tahoma" w:cs="B Lotus" w:hint="cs"/>
          <w:color w:val="000000"/>
          <w:sz w:val="28"/>
          <w:szCs w:val="28"/>
          <w:rtl/>
        </w:rPr>
        <w:t>.........................................................................</w:t>
      </w:r>
      <w:r w:rsidR="00EA2133" w:rsidRPr="00494F1A">
        <w:rPr>
          <w:rFonts w:ascii="Tahoma" w:hAnsi="Tahoma" w:cs="B Lotus" w:hint="cs"/>
          <w:color w:val="000000"/>
          <w:sz w:val="28"/>
          <w:szCs w:val="28"/>
          <w:rtl/>
        </w:rPr>
        <w:t>.</w:t>
      </w:r>
      <w:r w:rsidR="00A95CB6" w:rsidRPr="00494F1A">
        <w:rPr>
          <w:rFonts w:ascii="Tahoma" w:hAnsi="Tahoma" w:cs="B Lotus" w:hint="cs"/>
          <w:color w:val="000000"/>
          <w:sz w:val="28"/>
          <w:szCs w:val="28"/>
          <w:rtl/>
        </w:rPr>
        <w:t xml:space="preserve">                                                                      </w:t>
      </w:r>
      <w:r w:rsidR="00A95CB6">
        <w:rPr>
          <w:rFonts w:ascii="Tahoma" w:hAnsi="Tahoma" w:cs="B Lotus" w:hint="cs"/>
          <w:color w:val="000000"/>
          <w:sz w:val="20"/>
          <w:szCs w:val="20"/>
          <w:rtl/>
        </w:rPr>
        <w:t xml:space="preserve">              </w:t>
      </w:r>
    </w:p>
    <w:p w:rsidR="00464B46" w:rsidRPr="0023540A" w:rsidRDefault="00464B46" w:rsidP="0023540A">
      <w:pPr>
        <w:bidi/>
        <w:spacing w:line="240" w:lineRule="auto"/>
        <w:jc w:val="both"/>
        <w:rPr>
          <w:rFonts w:ascii="B Lotus,Bold" w:cs="B Lotus"/>
          <w:b/>
          <w:bCs/>
          <w:sz w:val="32"/>
          <w:szCs w:val="32"/>
          <w:rtl/>
        </w:rPr>
      </w:pPr>
      <w:r w:rsidRPr="009636B6">
        <w:rPr>
          <w:rFonts w:ascii="B Lotus,Bold" w:cs="B Lotus" w:hint="cs"/>
          <w:b/>
          <w:bCs/>
          <w:sz w:val="32"/>
          <w:szCs w:val="32"/>
          <w:rtl/>
        </w:rPr>
        <w:t>مقایسه مهلت عادله با نهادهای حقوقی مشابه</w:t>
      </w:r>
      <w:r w:rsidR="00AC7E85">
        <w:rPr>
          <w:rFonts w:ascii="B Lotus,Bold" w:cs="B Lotus" w:hint="cs"/>
          <w:b/>
          <w:bCs/>
          <w:sz w:val="32"/>
          <w:szCs w:val="32"/>
          <w:rtl/>
        </w:rPr>
        <w:t>:</w:t>
      </w:r>
      <w:r w:rsidRPr="009636B6">
        <w:rPr>
          <w:rFonts w:ascii="B Lotus,Bold" w:cs="B Lotus" w:hint="cs"/>
          <w:b/>
          <w:bCs/>
          <w:sz w:val="32"/>
          <w:szCs w:val="32"/>
          <w:rtl/>
        </w:rPr>
        <w:t xml:space="preserve">  </w:t>
      </w:r>
      <w:r>
        <w:rPr>
          <w:rFonts w:ascii="B Lotus,Bold" w:cs="B Lotus" w:hint="cs"/>
          <w:b/>
          <w:bCs/>
          <w:sz w:val="32"/>
          <w:szCs w:val="32"/>
          <w:rtl/>
        </w:rPr>
        <w:t xml:space="preserve">                      </w:t>
      </w:r>
    </w:p>
    <w:p w:rsidR="00464B46" w:rsidRDefault="00464B46" w:rsidP="00B63914">
      <w:pPr>
        <w:bidi/>
        <w:spacing w:line="240" w:lineRule="auto"/>
        <w:jc w:val="both"/>
        <w:rPr>
          <w:rFonts w:cs="B Lotus"/>
          <w:b/>
          <w:bCs/>
          <w:sz w:val="28"/>
          <w:szCs w:val="28"/>
          <w:rtl/>
          <w:lang w:bidi="fa-IR"/>
        </w:rPr>
      </w:pPr>
      <w:r w:rsidRPr="0048124A">
        <w:rPr>
          <w:rFonts w:cs="B Lotus" w:hint="cs"/>
          <w:b/>
          <w:bCs/>
          <w:sz w:val="28"/>
          <w:szCs w:val="28"/>
          <w:rtl/>
        </w:rPr>
        <w:t>مق</w:t>
      </w:r>
      <w:r>
        <w:rPr>
          <w:rFonts w:cs="B Lotus" w:hint="cs"/>
          <w:b/>
          <w:bCs/>
          <w:sz w:val="28"/>
          <w:szCs w:val="28"/>
          <w:rtl/>
        </w:rPr>
        <w:t>ایسه مهلت عادله با اجل قراردادی</w:t>
      </w:r>
      <w:r>
        <w:rPr>
          <w:rFonts w:cs="B Lotus" w:hint="cs"/>
          <w:b/>
          <w:bCs/>
          <w:sz w:val="28"/>
          <w:szCs w:val="28"/>
          <w:rtl/>
          <w:lang w:bidi="fa-IR"/>
        </w:rPr>
        <w:t>:</w:t>
      </w:r>
    </w:p>
    <w:p w:rsidR="00464B46" w:rsidRPr="00D72F21" w:rsidRDefault="00464B46" w:rsidP="008C3E5B">
      <w:pPr>
        <w:spacing w:line="240" w:lineRule="auto"/>
        <w:jc w:val="both"/>
        <w:rPr>
          <w:rFonts w:cs="B Lotus"/>
          <w:sz w:val="28"/>
          <w:szCs w:val="28"/>
          <w:rtl/>
        </w:rPr>
      </w:pPr>
      <w:r w:rsidRPr="00D72F21">
        <w:rPr>
          <w:rFonts w:cs="B Lotus" w:hint="cs"/>
          <w:sz w:val="28"/>
          <w:szCs w:val="28"/>
          <w:rtl/>
        </w:rPr>
        <w:t xml:space="preserve">     اجل تعهد به طور معمول ناشي از قرارداد ميان طلبکار و بدهکار است، خواه اصل تعهد قراردادي باشد يا قهري، براي مثال، ممکن است ضمن عقد قرض شرط شود که مديون پس از شش ماه دين را بپردازد يا در سفته اي موعد پرداخت سه ماه بعد از تاريخ سفته معين مي شود </w:t>
      </w:r>
      <w:r w:rsidRPr="008C3E5B">
        <w:rPr>
          <w:rFonts w:cs="B Lotus" w:hint="cs"/>
          <w:rtl/>
        </w:rPr>
        <w:t>(کاتوزیان، 1382، 121)</w:t>
      </w:r>
      <w:r w:rsidRPr="00D72F21">
        <w:rPr>
          <w:rFonts w:cs="B Lotus" w:hint="cs"/>
          <w:sz w:val="28"/>
          <w:szCs w:val="28"/>
          <w:rtl/>
        </w:rPr>
        <w:t xml:space="preserve">. لذا مي توان گفت: مهلت عادله و اجل قراردادي هر دو زمان اجراي تعهد را به تأخير مي اندازند، اما بين اين دو نهاد تفاوت هايي وجود دارد که در ذيل به آن ها اشاره شده است: </w:t>
      </w:r>
      <w:r w:rsidR="008C3E5B">
        <w:rPr>
          <w:rFonts w:cs="B Lotus" w:hint="cs"/>
          <w:sz w:val="28"/>
          <w:szCs w:val="28"/>
          <w:rtl/>
        </w:rPr>
        <w:t xml:space="preserve">                                                              </w:t>
      </w:r>
      <w:r w:rsidRPr="00D72F21">
        <w:rPr>
          <w:rFonts w:cs="B Lotus" w:hint="cs"/>
          <w:sz w:val="28"/>
          <w:szCs w:val="28"/>
          <w:rtl/>
        </w:rPr>
        <w:t xml:space="preserve">                    </w:t>
      </w:r>
    </w:p>
    <w:p w:rsidR="00464B46" w:rsidRPr="00D72F21" w:rsidRDefault="00464B46" w:rsidP="001549B1">
      <w:pPr>
        <w:spacing w:line="240" w:lineRule="auto"/>
        <w:jc w:val="both"/>
        <w:rPr>
          <w:rFonts w:cs="B Lotus"/>
          <w:sz w:val="28"/>
          <w:szCs w:val="28"/>
          <w:rtl/>
        </w:rPr>
      </w:pPr>
      <w:r w:rsidRPr="00D72F21">
        <w:rPr>
          <w:rFonts w:cs="B Lotus" w:hint="cs"/>
          <w:sz w:val="28"/>
          <w:szCs w:val="28"/>
          <w:rtl/>
        </w:rPr>
        <w:t xml:space="preserve">الف- </w:t>
      </w:r>
      <w:r w:rsidRPr="00D72F21">
        <w:rPr>
          <w:rFonts w:ascii="Calibri" w:eastAsia="Calibri" w:hAnsi="Calibri" w:cs="B Lotus" w:hint="cs"/>
          <w:color w:val="000000"/>
          <w:sz w:val="28"/>
          <w:szCs w:val="28"/>
          <w:rtl/>
        </w:rPr>
        <w:t>مهلت عادله نهادي براي حمايت از مديون مي</w:t>
      </w:r>
      <w:r w:rsidRPr="00D72F21">
        <w:rPr>
          <w:rFonts w:ascii="Calibri" w:eastAsia="Calibri" w:hAnsi="Calibri" w:cs="B Lotus" w:hint="cs"/>
          <w:color w:val="000000"/>
          <w:sz w:val="28"/>
          <w:szCs w:val="28"/>
          <w:rtl/>
        </w:rPr>
        <w:softHyphen/>
        <w:t>باشد و بنابراين هميشه به سود وي مي</w:t>
      </w:r>
      <w:r w:rsidRPr="00D72F21">
        <w:rPr>
          <w:rFonts w:ascii="Calibri" w:eastAsia="Calibri" w:hAnsi="Calibri" w:cs="B Lotus" w:hint="cs"/>
          <w:color w:val="000000"/>
          <w:sz w:val="28"/>
          <w:szCs w:val="28"/>
          <w:rtl/>
        </w:rPr>
        <w:softHyphen/>
        <w:t>باشد اما اجل قراردادي ممکن است به نفع طلبکار يا بدهکار يا به سود مشترک باشد</w:t>
      </w:r>
      <w:r w:rsidRPr="00DE63D4">
        <w:rPr>
          <w:rFonts w:cs="B Lotus" w:hint="cs"/>
          <w:rtl/>
        </w:rPr>
        <w:t>(عابدی، 1383، 69)</w:t>
      </w:r>
      <w:r w:rsidR="00DE63D4">
        <w:rPr>
          <w:rFonts w:cs="B Lotus" w:hint="cs"/>
          <w:rtl/>
        </w:rPr>
        <w:t>................................................</w:t>
      </w:r>
      <w:r w:rsidRPr="00DE63D4">
        <w:rPr>
          <w:rFonts w:cs="B Lotus" w:hint="cs"/>
          <w:rtl/>
        </w:rPr>
        <w:t xml:space="preserve">.                                                                                    </w:t>
      </w:r>
    </w:p>
    <w:p w:rsidR="00464B46" w:rsidRPr="00D72F21" w:rsidRDefault="00464B46" w:rsidP="001549B1">
      <w:pPr>
        <w:spacing w:line="240" w:lineRule="auto"/>
        <w:jc w:val="both"/>
        <w:rPr>
          <w:rFonts w:cs="B Lotus"/>
          <w:sz w:val="28"/>
          <w:szCs w:val="28"/>
          <w:rtl/>
        </w:rPr>
      </w:pPr>
      <w:r w:rsidRPr="00D72F21">
        <w:rPr>
          <w:rFonts w:cs="B Lotus" w:hint="cs"/>
          <w:sz w:val="28"/>
          <w:szCs w:val="28"/>
          <w:rtl/>
        </w:rPr>
        <w:t xml:space="preserve">ب- </w:t>
      </w:r>
      <w:r w:rsidRPr="00D72F21">
        <w:rPr>
          <w:rFonts w:ascii="Calibri" w:eastAsia="Calibri" w:hAnsi="Calibri" w:cs="B Lotus" w:hint="cs"/>
          <w:color w:val="000000"/>
          <w:sz w:val="28"/>
          <w:szCs w:val="28"/>
          <w:rtl/>
        </w:rPr>
        <w:t>مهلت عادله مي</w:t>
      </w:r>
      <w:r w:rsidRPr="00D72F21">
        <w:rPr>
          <w:rFonts w:ascii="Calibri" w:eastAsia="Calibri" w:hAnsi="Calibri" w:cs="B Lotus" w:hint="cs"/>
          <w:color w:val="000000"/>
          <w:sz w:val="28"/>
          <w:szCs w:val="28"/>
          <w:rtl/>
        </w:rPr>
        <w:softHyphen/>
        <w:t>تواند تنها به شکل صريح آن تحقق يابد ولي اجل توافقي ممکن است صريح باشد يا از طبيعت تعهد يا اوضاع و احوال قرارداد يا بناي طرفين به طور ضمني استنباط شود</w:t>
      </w:r>
      <w:r w:rsidRPr="00D72F21">
        <w:rPr>
          <w:rFonts w:cs="B Lotus" w:hint="cs"/>
          <w:sz w:val="28"/>
          <w:szCs w:val="28"/>
          <w:rtl/>
        </w:rPr>
        <w:t xml:space="preserve"> </w:t>
      </w:r>
      <w:r w:rsidRPr="00B20FF1">
        <w:rPr>
          <w:rFonts w:cs="B Lotus" w:hint="cs"/>
          <w:rtl/>
        </w:rPr>
        <w:t xml:space="preserve">(همان منبع).  </w:t>
      </w:r>
      <w:r w:rsidR="00B20FF1">
        <w:rPr>
          <w:rFonts w:cs="B Lotus" w:hint="cs"/>
          <w:sz w:val="28"/>
          <w:szCs w:val="28"/>
          <w:rtl/>
        </w:rPr>
        <w:t>..........................</w:t>
      </w:r>
      <w:r w:rsidRPr="00B20FF1">
        <w:rPr>
          <w:rFonts w:cs="B Lotus" w:hint="cs"/>
          <w:sz w:val="28"/>
          <w:szCs w:val="28"/>
          <w:rtl/>
        </w:rPr>
        <w:t xml:space="preserve">                                                                         </w:t>
      </w:r>
    </w:p>
    <w:p w:rsidR="00464B46" w:rsidRPr="00D72F21" w:rsidRDefault="00464B46" w:rsidP="001549B1">
      <w:pPr>
        <w:spacing w:line="240" w:lineRule="auto"/>
        <w:jc w:val="both"/>
        <w:rPr>
          <w:rFonts w:cs="B Lotus"/>
          <w:sz w:val="28"/>
          <w:szCs w:val="28"/>
          <w:rtl/>
        </w:rPr>
      </w:pPr>
      <w:r w:rsidRPr="00D72F21">
        <w:rPr>
          <w:rFonts w:cs="B Lotus" w:hint="cs"/>
          <w:sz w:val="28"/>
          <w:szCs w:val="28"/>
          <w:rtl/>
        </w:rPr>
        <w:lastRenderedPageBreak/>
        <w:t xml:space="preserve">ج- </w:t>
      </w:r>
      <w:r w:rsidRPr="00D72F21">
        <w:rPr>
          <w:rFonts w:ascii="Calibri" w:eastAsia="Calibri" w:hAnsi="Calibri" w:cs="B Lotus" w:hint="cs"/>
          <w:color w:val="000000"/>
          <w:sz w:val="28"/>
          <w:szCs w:val="28"/>
          <w:rtl/>
        </w:rPr>
        <w:t>اجل قراردادي، وصفي عرضي است که به جوهر تعهد پيوند مي خورد و التزام را به رنگ خاصي در مي آورد و قابليت مطالبه را از آن مي گيرد، ولي مهلت عادله قضايي در واقع مانع خارجي است که طلب قابل مطالبه را از حرکت و اجرا باز مي</w:t>
      </w:r>
      <w:r w:rsidRPr="00D72F21">
        <w:rPr>
          <w:rFonts w:ascii="Calibri" w:eastAsia="Calibri" w:hAnsi="Calibri" w:cs="B Lotus" w:hint="cs"/>
          <w:color w:val="000000"/>
          <w:sz w:val="28"/>
          <w:szCs w:val="28"/>
          <w:rtl/>
        </w:rPr>
        <w:softHyphen/>
        <w:t>دارد و دين را مشروط نمي</w:t>
      </w:r>
      <w:r w:rsidRPr="00D72F21">
        <w:rPr>
          <w:rFonts w:ascii="Calibri" w:eastAsia="Calibri" w:hAnsi="Calibri" w:cs="B Lotus" w:hint="cs"/>
          <w:color w:val="000000"/>
          <w:sz w:val="28"/>
          <w:szCs w:val="28"/>
          <w:rtl/>
        </w:rPr>
        <w:softHyphen/>
        <w:t>کند</w:t>
      </w:r>
      <w:r w:rsidRPr="00D72F21">
        <w:rPr>
          <w:rFonts w:cs="B Lotus" w:hint="cs"/>
          <w:sz w:val="28"/>
          <w:szCs w:val="28"/>
          <w:rtl/>
        </w:rPr>
        <w:t xml:space="preserve"> </w:t>
      </w:r>
      <w:r w:rsidRPr="00AA6CC3">
        <w:rPr>
          <w:rFonts w:cs="B Lotus" w:hint="cs"/>
          <w:rtl/>
        </w:rPr>
        <w:t>(کاتوزیان، 1382، 143)</w:t>
      </w:r>
      <w:r w:rsidR="00AA6CC3">
        <w:rPr>
          <w:rFonts w:cs="B Lotus" w:hint="cs"/>
          <w:rtl/>
        </w:rPr>
        <w:t>......................................................</w:t>
      </w:r>
      <w:r w:rsidRPr="00AA6CC3">
        <w:rPr>
          <w:rFonts w:cs="B Lotus" w:hint="cs"/>
          <w:rtl/>
        </w:rPr>
        <w:t xml:space="preserve">. </w:t>
      </w:r>
      <w:r w:rsidRPr="00D72F21">
        <w:rPr>
          <w:rFonts w:cs="B Lotus" w:hint="cs"/>
          <w:sz w:val="28"/>
          <w:szCs w:val="28"/>
          <w:rtl/>
        </w:rPr>
        <w:t xml:space="preserve">                                                    </w:t>
      </w:r>
    </w:p>
    <w:p w:rsidR="00464B46" w:rsidRPr="00D72F21" w:rsidRDefault="00464B46" w:rsidP="001549B1">
      <w:pPr>
        <w:spacing w:line="240" w:lineRule="auto"/>
        <w:jc w:val="both"/>
        <w:rPr>
          <w:rFonts w:cs="B Lotus"/>
          <w:sz w:val="28"/>
          <w:szCs w:val="28"/>
          <w:rtl/>
        </w:rPr>
      </w:pPr>
      <w:r w:rsidRPr="00D72F21">
        <w:rPr>
          <w:rFonts w:cs="B Lotus" w:hint="cs"/>
          <w:sz w:val="28"/>
          <w:szCs w:val="28"/>
          <w:rtl/>
        </w:rPr>
        <w:t xml:space="preserve">د- اجل قراردادي </w:t>
      </w:r>
      <w:r w:rsidRPr="00D72F21">
        <w:rPr>
          <w:rFonts w:ascii="Calibri" w:eastAsia="Calibri" w:hAnsi="Calibri" w:cs="B Lotus" w:hint="cs"/>
          <w:color w:val="000000"/>
          <w:sz w:val="28"/>
          <w:szCs w:val="28"/>
          <w:rtl/>
        </w:rPr>
        <w:t>ناشي از قرارداد طرفين مي</w:t>
      </w:r>
      <w:r w:rsidRPr="00D72F21">
        <w:rPr>
          <w:rFonts w:ascii="Calibri" w:eastAsia="Calibri" w:hAnsi="Calibri" w:cs="B Lotus" w:hint="cs"/>
          <w:color w:val="000000"/>
          <w:sz w:val="28"/>
          <w:szCs w:val="28"/>
          <w:rtl/>
        </w:rPr>
        <w:softHyphen/>
        <w:t>باشد در حالي</w:t>
      </w:r>
      <w:r w:rsidRPr="00D72F21">
        <w:rPr>
          <w:rFonts w:ascii="Calibri" w:eastAsia="Calibri" w:hAnsi="Calibri" w:cs="B Lotus" w:hint="cs"/>
          <w:color w:val="000000"/>
          <w:sz w:val="28"/>
          <w:szCs w:val="28"/>
          <w:rtl/>
        </w:rPr>
        <w:softHyphen/>
        <w:t>که مهلت عادله قضايي، موعدي است که از طرف دادگاه تعيين مي</w:t>
      </w:r>
      <w:r w:rsidRPr="00D72F21">
        <w:rPr>
          <w:rFonts w:ascii="Calibri" w:eastAsia="Calibri" w:hAnsi="Calibri" w:cs="B Lotus" w:hint="cs"/>
          <w:color w:val="000000"/>
          <w:sz w:val="28"/>
          <w:szCs w:val="28"/>
          <w:rtl/>
        </w:rPr>
        <w:softHyphen/>
        <w:t>شود و بر طلب</w:t>
      </w:r>
      <w:r w:rsidRPr="00D72F21">
        <w:rPr>
          <w:rFonts w:ascii="Calibri" w:eastAsia="Calibri" w:hAnsi="Calibri" w:cs="B Lotus"/>
          <w:color w:val="000000"/>
          <w:sz w:val="28"/>
          <w:szCs w:val="28"/>
          <w:rtl/>
        </w:rPr>
        <w:softHyphen/>
      </w:r>
      <w:r w:rsidRPr="00D72F21">
        <w:rPr>
          <w:rFonts w:ascii="Calibri" w:eastAsia="Calibri" w:hAnsi="Calibri" w:cs="B Lotus" w:hint="cs"/>
          <w:color w:val="000000"/>
          <w:sz w:val="28"/>
          <w:szCs w:val="28"/>
          <w:rtl/>
        </w:rPr>
        <w:t>کار تحميل مي</w:t>
      </w:r>
      <w:r w:rsidRPr="00D72F21">
        <w:rPr>
          <w:rFonts w:ascii="Calibri" w:eastAsia="Calibri" w:hAnsi="Calibri" w:cs="B Lotus" w:hint="cs"/>
          <w:color w:val="000000"/>
          <w:sz w:val="28"/>
          <w:szCs w:val="28"/>
          <w:rtl/>
        </w:rPr>
        <w:softHyphen/>
        <w:t>شود</w:t>
      </w:r>
      <w:r w:rsidRPr="00D72F21">
        <w:rPr>
          <w:rFonts w:cs="B Lotus" w:hint="cs"/>
          <w:sz w:val="28"/>
          <w:szCs w:val="28"/>
          <w:rtl/>
        </w:rPr>
        <w:t xml:space="preserve"> </w:t>
      </w:r>
      <w:r w:rsidRPr="00A43D1B">
        <w:rPr>
          <w:rFonts w:cs="B Lotus" w:hint="cs"/>
          <w:rtl/>
        </w:rPr>
        <w:t>(همان منبع، 142).</w:t>
      </w:r>
      <w:r w:rsidR="00A43D1B">
        <w:rPr>
          <w:rFonts w:cs="B Lotus" w:hint="cs"/>
          <w:rtl/>
        </w:rPr>
        <w:t>.......................................................................................</w:t>
      </w:r>
      <w:r w:rsidRPr="00A43D1B">
        <w:rPr>
          <w:rFonts w:cs="B Lotus" w:hint="cs"/>
          <w:rtl/>
        </w:rPr>
        <w:t xml:space="preserve"> </w:t>
      </w:r>
      <w:r w:rsidRPr="00D72F21">
        <w:rPr>
          <w:rFonts w:cs="B Lotus" w:hint="cs"/>
          <w:sz w:val="28"/>
          <w:szCs w:val="28"/>
          <w:rtl/>
        </w:rPr>
        <w:t xml:space="preserve">                                                                                                                    </w:t>
      </w:r>
    </w:p>
    <w:p w:rsidR="00464B46" w:rsidRPr="00D72F21" w:rsidRDefault="00464B46" w:rsidP="001E3654">
      <w:pPr>
        <w:spacing w:line="240" w:lineRule="auto"/>
        <w:jc w:val="both"/>
        <w:rPr>
          <w:rFonts w:cs="B Lotus"/>
          <w:sz w:val="28"/>
          <w:szCs w:val="28"/>
          <w:rtl/>
        </w:rPr>
      </w:pPr>
      <w:r w:rsidRPr="00D72F21">
        <w:rPr>
          <w:rFonts w:cs="B Lotus" w:hint="cs"/>
          <w:sz w:val="28"/>
          <w:szCs w:val="28"/>
          <w:rtl/>
        </w:rPr>
        <w:t xml:space="preserve"> ه- </w:t>
      </w:r>
      <w:r w:rsidRPr="00D72F21">
        <w:rPr>
          <w:rFonts w:ascii="Calibri" w:eastAsia="Calibri" w:hAnsi="Calibri" w:cs="B Lotus" w:hint="cs"/>
          <w:color w:val="000000"/>
          <w:sz w:val="28"/>
          <w:szCs w:val="28"/>
          <w:rtl/>
        </w:rPr>
        <w:t>مهلت عادله تصميمي است شخصي، که بر مبناي وضعيت مديون و اوضاع و احوال در دعواي خاص گرفته مي</w:t>
      </w:r>
      <w:r w:rsidRPr="00D72F21">
        <w:rPr>
          <w:rFonts w:ascii="Calibri" w:eastAsia="Calibri" w:hAnsi="Calibri" w:cs="B Lotus" w:hint="cs"/>
          <w:color w:val="000000"/>
          <w:sz w:val="28"/>
          <w:szCs w:val="28"/>
          <w:rtl/>
        </w:rPr>
        <w:softHyphen/>
        <w:t>شود و از اختيارات دادرس است. ولي رعايت اجل حقوقي براي دادگاه در تمام دعاوي اجباري است و قاضي اختياري در دخالت در اين خصوص ندارد</w:t>
      </w:r>
      <w:r w:rsidRPr="00D72F21">
        <w:rPr>
          <w:rFonts w:cs="B Lotus" w:hint="cs"/>
          <w:sz w:val="28"/>
          <w:szCs w:val="28"/>
          <w:rtl/>
        </w:rPr>
        <w:t xml:space="preserve"> </w:t>
      </w:r>
      <w:r w:rsidRPr="001E3654">
        <w:rPr>
          <w:rFonts w:cs="B Lotus" w:hint="cs"/>
          <w:rtl/>
        </w:rPr>
        <w:t>(همان منبع)</w:t>
      </w:r>
      <w:r w:rsidRPr="00D72F21">
        <w:rPr>
          <w:rFonts w:cs="B Lotus" w:hint="cs"/>
          <w:sz w:val="28"/>
          <w:szCs w:val="28"/>
          <w:rtl/>
        </w:rPr>
        <w:t>.</w:t>
      </w:r>
      <w:r w:rsidR="001E3654">
        <w:rPr>
          <w:rFonts w:cs="B Lotus" w:hint="cs"/>
          <w:sz w:val="28"/>
          <w:szCs w:val="28"/>
          <w:rtl/>
        </w:rPr>
        <w:t>.................................................................................</w:t>
      </w:r>
      <w:r w:rsidRPr="00D72F21">
        <w:rPr>
          <w:rFonts w:cs="B Lotus" w:hint="cs"/>
          <w:sz w:val="28"/>
          <w:szCs w:val="28"/>
          <w:rtl/>
        </w:rPr>
        <w:t xml:space="preserve">                                                                              </w:t>
      </w:r>
    </w:p>
    <w:p w:rsidR="00702AED" w:rsidRDefault="00464B46" w:rsidP="005137CA">
      <w:pPr>
        <w:spacing w:line="240" w:lineRule="auto"/>
        <w:jc w:val="both"/>
        <w:rPr>
          <w:rFonts w:cs="B Lotus"/>
          <w:b/>
          <w:bCs/>
          <w:sz w:val="28"/>
          <w:szCs w:val="28"/>
          <w:rtl/>
        </w:rPr>
      </w:pPr>
      <w:r w:rsidRPr="00D72F21">
        <w:rPr>
          <w:rFonts w:cs="B Lotus" w:hint="cs"/>
          <w:sz w:val="28"/>
          <w:szCs w:val="28"/>
          <w:rtl/>
        </w:rPr>
        <w:t xml:space="preserve">و- در اجل قراردادي شرط اجل ممکن است به سود مديون يا طلبکار يا هر دوي آن ها باشد، لذا اجل قراردادي براي هر يک از طرفين ايجاد حق مي کند (همان منبع، 130). در حالي که اعطاي مهلت عادله، وسيله ي سازگار کردن حکم عدالت با انصاف و نزديک ساختن حقوق و انصاف است لذا از حيث طبيعت، حق محسوب نمي شود </w:t>
      </w:r>
      <w:r w:rsidRPr="00D845C2">
        <w:rPr>
          <w:rFonts w:cs="B Lotus" w:hint="cs"/>
          <w:rtl/>
        </w:rPr>
        <w:t>(همان منبع، 145).</w:t>
      </w:r>
      <w:r w:rsidR="00D845C2">
        <w:rPr>
          <w:rFonts w:cs="B Lotus" w:hint="cs"/>
          <w:rtl/>
        </w:rPr>
        <w:t>..........................</w:t>
      </w:r>
      <w:r w:rsidR="005137CA">
        <w:rPr>
          <w:rFonts w:cs="B Lotus" w:hint="cs"/>
          <w:rtl/>
        </w:rPr>
        <w:t>..</w:t>
      </w:r>
      <w:r w:rsidR="00D845C2">
        <w:rPr>
          <w:rFonts w:cs="B Lotus" w:hint="cs"/>
          <w:rtl/>
        </w:rPr>
        <w:t>..............................................................................................................................</w:t>
      </w:r>
      <w:r w:rsidRPr="00D845C2">
        <w:rPr>
          <w:rFonts w:cs="B Lotus" w:hint="cs"/>
          <w:rtl/>
        </w:rPr>
        <w:t xml:space="preserve"> </w:t>
      </w:r>
      <w:r w:rsidRPr="00D72F21">
        <w:rPr>
          <w:rFonts w:cs="B Lotus" w:hint="cs"/>
          <w:sz w:val="28"/>
          <w:szCs w:val="28"/>
          <w:rtl/>
        </w:rPr>
        <w:t xml:space="preserve">                                                                                                       </w:t>
      </w:r>
      <w:r w:rsidR="00702AED">
        <w:rPr>
          <w:rFonts w:cs="B Lotus" w:hint="cs"/>
          <w:sz w:val="28"/>
          <w:szCs w:val="28"/>
          <w:rtl/>
        </w:rPr>
        <w:t xml:space="preserve">  </w:t>
      </w:r>
      <w:r w:rsidRPr="00D72F21">
        <w:rPr>
          <w:rFonts w:cs="B Lotus" w:hint="cs"/>
          <w:sz w:val="28"/>
          <w:szCs w:val="28"/>
          <w:rtl/>
        </w:rPr>
        <w:t xml:space="preserve">                            </w:t>
      </w:r>
      <w:r w:rsidRPr="00A278E4">
        <w:rPr>
          <w:rFonts w:cs="B Lotus" w:hint="cs"/>
          <w:b/>
          <w:bCs/>
          <w:sz w:val="28"/>
          <w:szCs w:val="28"/>
          <w:rtl/>
        </w:rPr>
        <w:t>مقایسه مهلت عادله با اعسار</w:t>
      </w:r>
      <w:r>
        <w:rPr>
          <w:rFonts w:cs="B Lotus" w:hint="cs"/>
          <w:b/>
          <w:bCs/>
          <w:sz w:val="28"/>
          <w:szCs w:val="28"/>
          <w:rtl/>
        </w:rPr>
        <w:t>:</w:t>
      </w:r>
      <w:r w:rsidR="00702AED">
        <w:rPr>
          <w:rFonts w:cs="B Lotus" w:hint="cs"/>
          <w:b/>
          <w:bCs/>
          <w:sz w:val="28"/>
          <w:szCs w:val="28"/>
          <w:rtl/>
        </w:rPr>
        <w:t xml:space="preserve">                                                                                            </w:t>
      </w:r>
    </w:p>
    <w:p w:rsidR="003408DA" w:rsidRDefault="00464B46" w:rsidP="00715D93">
      <w:pPr>
        <w:spacing w:line="240" w:lineRule="auto"/>
        <w:jc w:val="both"/>
        <w:rPr>
          <w:rFonts w:cs="B Lotus"/>
          <w:sz w:val="28"/>
          <w:szCs w:val="28"/>
          <w:rtl/>
        </w:rPr>
      </w:pPr>
      <w:r w:rsidRPr="00702AED">
        <w:rPr>
          <w:rFonts w:cs="B Lotus" w:hint="cs"/>
          <w:sz w:val="28"/>
          <w:szCs w:val="28"/>
          <w:rtl/>
        </w:rPr>
        <w:t xml:space="preserve">دو مفهوم اعسار و درخواست مهلت عادله در عين شباهت با هم تفاوت دارند </w:t>
      </w:r>
      <w:r w:rsidRPr="005137CA">
        <w:rPr>
          <w:rFonts w:cs="B Lotus" w:hint="cs"/>
          <w:rtl/>
        </w:rPr>
        <w:t xml:space="preserve">(همان منبع). </w:t>
      </w:r>
      <w:r w:rsidRPr="00702AED">
        <w:rPr>
          <w:rFonts w:cs="B Lotus" w:hint="cs"/>
          <w:sz w:val="28"/>
          <w:szCs w:val="28"/>
          <w:rtl/>
        </w:rPr>
        <w:t>ولي هر دو در عمل با يکديگر اشتباه شده اند. براي درک بهتر استقلال اين دو نهاد حقوقي در ذيل تفاوتهاي آن دو ذکر شده است که اهم آنها به شرح ذيل است:</w:t>
      </w:r>
      <w:r w:rsidR="00985601">
        <w:rPr>
          <w:rFonts w:cs="B Lotus" w:hint="cs"/>
          <w:sz w:val="28"/>
          <w:szCs w:val="28"/>
          <w:rtl/>
        </w:rPr>
        <w:t>..............................................................................................................................</w:t>
      </w:r>
      <w:r w:rsidR="00702AED" w:rsidRPr="00702AED">
        <w:rPr>
          <w:rFonts w:cs="B Lotus" w:hint="cs"/>
          <w:sz w:val="28"/>
          <w:szCs w:val="28"/>
          <w:rtl/>
        </w:rPr>
        <w:t xml:space="preserve"> </w:t>
      </w:r>
      <w:r w:rsidRPr="00702AED">
        <w:rPr>
          <w:rFonts w:cs="B Lotus" w:hint="cs"/>
          <w:sz w:val="28"/>
          <w:szCs w:val="28"/>
          <w:rtl/>
        </w:rPr>
        <w:t xml:space="preserve">الف- </w:t>
      </w:r>
      <w:r w:rsidRPr="00702AED">
        <w:rPr>
          <w:rFonts w:ascii="Calibri" w:eastAsia="Calibri" w:hAnsi="Calibri" w:cs="B Lotus" w:hint="cs"/>
          <w:color w:val="000000"/>
          <w:sz w:val="28"/>
          <w:szCs w:val="28"/>
          <w:rtl/>
        </w:rPr>
        <w:t>استناد به اعسار فقط در مورد تعهدات پولي امكان دارد اما مهلت مي</w:t>
      </w:r>
      <w:r w:rsidRPr="00702AED">
        <w:rPr>
          <w:rFonts w:ascii="Calibri" w:eastAsia="Calibri" w:hAnsi="Calibri" w:cs="B Lotus" w:hint="cs"/>
          <w:color w:val="000000"/>
          <w:sz w:val="28"/>
          <w:szCs w:val="28"/>
          <w:rtl/>
        </w:rPr>
        <w:softHyphen/>
        <w:t>تواند هم براي تعهد پولي و هم براي تعهداتي كه مربوط به انجام كار هستند، اعطاء شود</w:t>
      </w:r>
      <w:r w:rsidRPr="00702AED">
        <w:rPr>
          <w:rFonts w:cs="B Lotus" w:hint="cs"/>
          <w:sz w:val="28"/>
          <w:szCs w:val="28"/>
          <w:rtl/>
        </w:rPr>
        <w:t>.</w:t>
      </w:r>
      <w:r w:rsidR="00985601">
        <w:rPr>
          <w:rFonts w:cs="B Lotus" w:hint="cs"/>
          <w:sz w:val="28"/>
          <w:szCs w:val="28"/>
          <w:rtl/>
        </w:rPr>
        <w:t>..............................................................................................</w:t>
      </w:r>
    </w:p>
    <w:p w:rsidR="003408DA" w:rsidRDefault="00464B46" w:rsidP="00715D93">
      <w:pPr>
        <w:spacing w:line="240" w:lineRule="auto"/>
        <w:jc w:val="both"/>
        <w:rPr>
          <w:rFonts w:ascii="Calibri" w:eastAsia="Calibri" w:hAnsi="Calibri" w:cs="B Lotus"/>
          <w:color w:val="000000"/>
          <w:sz w:val="28"/>
          <w:szCs w:val="28"/>
          <w:rtl/>
        </w:rPr>
      </w:pPr>
      <w:r w:rsidRPr="00702AED">
        <w:rPr>
          <w:rFonts w:cs="B Lotus" w:hint="cs"/>
          <w:sz w:val="28"/>
          <w:szCs w:val="28"/>
          <w:rtl/>
        </w:rPr>
        <w:lastRenderedPageBreak/>
        <w:t>ب-</w:t>
      </w:r>
      <w:r w:rsidRPr="00702AED">
        <w:rPr>
          <w:rFonts w:ascii="Calibri" w:eastAsia="Calibri" w:hAnsi="Calibri" w:cs="B Lotus" w:hint="cs"/>
          <w:color w:val="000000"/>
          <w:sz w:val="28"/>
          <w:szCs w:val="28"/>
          <w:rtl/>
        </w:rPr>
        <w:t xml:space="preserve"> آن</w:t>
      </w:r>
      <w:r w:rsidRPr="00702AED">
        <w:rPr>
          <w:rFonts w:ascii="Calibri" w:eastAsia="Calibri" w:hAnsi="Calibri" w:cs="B Lotus" w:hint="cs"/>
          <w:color w:val="000000"/>
          <w:sz w:val="28"/>
          <w:szCs w:val="28"/>
          <w:rtl/>
        </w:rPr>
        <w:softHyphen/>
        <w:t>كه اعسار فقط راجع به دين امكان دارد و اگر موضوع خواسته، عين متعلق به ديگري باشد، استناد به قواعد اعسار ممتنع مي شود. در حالي</w:t>
      </w:r>
      <w:r w:rsidRPr="00702AED">
        <w:rPr>
          <w:rFonts w:ascii="Calibri" w:eastAsia="Calibri" w:hAnsi="Calibri" w:cs="B Lotus" w:hint="cs"/>
          <w:color w:val="000000"/>
          <w:sz w:val="28"/>
          <w:szCs w:val="28"/>
          <w:rtl/>
        </w:rPr>
        <w:softHyphen/>
        <w:t>كه مي تواند راجع به عين متعلق به ديگري نيز مهلت اعطاء نمود.</w:t>
      </w:r>
      <w:r w:rsidR="003408DA">
        <w:rPr>
          <w:rFonts w:ascii="Calibri" w:eastAsia="Calibri" w:hAnsi="Calibri" w:cs="B Lotus" w:hint="cs"/>
          <w:color w:val="000000"/>
          <w:sz w:val="28"/>
          <w:szCs w:val="28"/>
          <w:rtl/>
        </w:rPr>
        <w:t xml:space="preserve">        </w:t>
      </w:r>
    </w:p>
    <w:p w:rsidR="00464B46" w:rsidRPr="00702AED" w:rsidRDefault="00464B46" w:rsidP="00715D93">
      <w:pPr>
        <w:spacing w:line="240" w:lineRule="auto"/>
        <w:jc w:val="both"/>
        <w:rPr>
          <w:rFonts w:cs="B Lotus"/>
          <w:sz w:val="28"/>
          <w:szCs w:val="28"/>
          <w:rtl/>
        </w:rPr>
      </w:pPr>
      <w:r w:rsidRPr="00702AED">
        <w:rPr>
          <w:rFonts w:ascii="Calibri" w:eastAsia="Calibri" w:hAnsi="Calibri" w:cs="B Lotus" w:hint="cs"/>
          <w:color w:val="000000"/>
          <w:sz w:val="28"/>
          <w:szCs w:val="28"/>
          <w:rtl/>
        </w:rPr>
        <w:t>ج- تاجر ورشكسته حق استفاده از قواعد اعسار را به دليل منع قانون</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گذار ندارد، حال آن كه مانعي در اعطاي مهلت در مورد تاجر در قوانين ديده نمي</w:t>
      </w:r>
      <w:r w:rsidRPr="00702AED">
        <w:rPr>
          <w:rFonts w:ascii="Calibri" w:eastAsia="Calibri" w:hAnsi="Calibri" w:cs="B Lotus" w:hint="cs"/>
          <w:color w:val="000000"/>
          <w:sz w:val="28"/>
          <w:szCs w:val="28"/>
          <w:rtl/>
        </w:rPr>
        <w:softHyphen/>
        <w:t>شود</w:t>
      </w:r>
      <w:r w:rsidRPr="00702AED">
        <w:rPr>
          <w:rFonts w:cs="B Lotus" w:hint="cs"/>
          <w:sz w:val="28"/>
          <w:szCs w:val="28"/>
          <w:rtl/>
        </w:rPr>
        <w:t>.</w:t>
      </w:r>
      <w:r w:rsidRPr="00702AED">
        <w:rPr>
          <w:rFonts w:ascii="Calibri" w:eastAsia="Calibri" w:hAnsi="Calibri" w:cs="B Lotus" w:hint="cs"/>
          <w:color w:val="000000"/>
          <w:sz w:val="28"/>
          <w:szCs w:val="28"/>
          <w:rtl/>
        </w:rPr>
        <w:t xml:space="preserve"> با توجه به مراتب مذكور، اكنون زمان است كه تا با سيري در قوانين مربوط به اين دو نهاد، تفاوت اين دو و تمايل قانون</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 xml:space="preserve">گذار مبني بر ايجاد نهادي مستقل از اعسار به اثبات رسد.                  </w:t>
      </w:r>
      <w:r w:rsidR="00EC0196">
        <w:rPr>
          <w:rFonts w:ascii="Calibri" w:eastAsia="Calibri" w:hAnsi="Calibri" w:cs="B Lotus" w:hint="cs"/>
          <w:color w:val="000000"/>
          <w:sz w:val="28"/>
          <w:szCs w:val="28"/>
          <w:rtl/>
        </w:rPr>
        <w:t xml:space="preserve">                                 </w:t>
      </w:r>
      <w:r w:rsidRPr="00702AED">
        <w:rPr>
          <w:rFonts w:ascii="Calibri" w:eastAsia="Calibri" w:hAnsi="Calibri" w:cs="B Lotus" w:hint="cs"/>
          <w:color w:val="000000"/>
          <w:sz w:val="28"/>
          <w:szCs w:val="28"/>
          <w:rtl/>
        </w:rPr>
        <w:t xml:space="preserve">                                                                            </w:t>
      </w:r>
    </w:p>
    <w:p w:rsidR="00464B46" w:rsidRPr="00702AED" w:rsidRDefault="00464B46" w:rsidP="001549B1">
      <w:pPr>
        <w:pStyle w:val="FootnoteText"/>
        <w:jc w:val="both"/>
        <w:rPr>
          <w:rFonts w:cs="B Lotus"/>
          <w:sz w:val="28"/>
          <w:szCs w:val="28"/>
          <w:rtl/>
        </w:rPr>
      </w:pPr>
      <w:r w:rsidRPr="00702AED">
        <w:rPr>
          <w:rFonts w:ascii="Calibri" w:eastAsia="Calibri" w:hAnsi="Calibri" w:cs="B Lotus" w:hint="cs"/>
          <w:color w:val="000000"/>
          <w:sz w:val="28"/>
          <w:szCs w:val="28"/>
          <w:rtl/>
        </w:rPr>
        <w:t xml:space="preserve">     دكتر لنگرودي علت اين موضوع را عدم آشنايي دادگاههاي ما با ريشه مواد 277 و 652 ق.م مي دانند</w:t>
      </w:r>
      <w:r w:rsidRPr="00702AED">
        <w:rPr>
          <w:rFonts w:cs="B Lotus" w:hint="cs"/>
          <w:sz w:val="28"/>
          <w:szCs w:val="28"/>
          <w:rtl/>
        </w:rPr>
        <w:t xml:space="preserve"> </w:t>
      </w:r>
      <w:r w:rsidRPr="00F93DF9">
        <w:rPr>
          <w:rFonts w:cs="B Lotus" w:hint="cs"/>
          <w:sz w:val="22"/>
          <w:szCs w:val="22"/>
          <w:rtl/>
        </w:rPr>
        <w:t>( جعفری لنگرودی، 1358، 180).</w:t>
      </w:r>
      <w:r w:rsidRPr="00702AED">
        <w:rPr>
          <w:rFonts w:cs="B Lotus" w:hint="cs"/>
          <w:sz w:val="28"/>
          <w:szCs w:val="28"/>
          <w:rtl/>
        </w:rPr>
        <w:t xml:space="preserve"> </w:t>
      </w:r>
      <w:r w:rsidRPr="00702AED">
        <w:rPr>
          <w:rFonts w:ascii="Calibri" w:eastAsia="Calibri" w:hAnsi="Calibri" w:cs="B Lotus" w:hint="cs"/>
          <w:color w:val="000000"/>
          <w:sz w:val="28"/>
          <w:szCs w:val="28"/>
          <w:rtl/>
        </w:rPr>
        <w:t>قضات مدلول اين مواد را با ماده 37  قانون اعسار سال 1313 يکي مي</w:t>
      </w:r>
      <w:r w:rsidRPr="00702AED">
        <w:rPr>
          <w:rFonts w:ascii="Calibri" w:eastAsia="Calibri" w:hAnsi="Calibri" w:cs="B Lotus" w:hint="cs"/>
          <w:color w:val="000000"/>
          <w:sz w:val="28"/>
          <w:szCs w:val="28"/>
          <w:rtl/>
        </w:rPr>
        <w:softHyphen/>
        <w:t>دانند (</w:t>
      </w:r>
      <w:r w:rsidRPr="00702AED">
        <w:rPr>
          <w:rFonts w:cs="B Lotus" w:hint="cs"/>
          <w:sz w:val="28"/>
          <w:szCs w:val="28"/>
          <w:rtl/>
        </w:rPr>
        <w:t xml:space="preserve">حتی شعبه پنجم دیوان عالی کشور در رایی، درخواست تقسیط را نوعی اعسار دانسته و نسبت میان این دو را «عموم خصوص مطلق» دانسته است: «تقسیط نوعی از قبول اعسار است زیرا اعسار اعم از این که مدعی دارایی نداشته باشد یا دارایی او دفعه واحده برای تأدیه بدهی نباشد، بنابراین با لحاظ حکم به تقسیط محکومیت مدعی اعسار 2 برابر هزینه دادرسی مورد ندارد </w:t>
      </w:r>
      <w:r w:rsidRPr="00B87C62">
        <w:rPr>
          <w:rFonts w:cs="B Lotus" w:hint="cs"/>
          <w:sz w:val="22"/>
          <w:szCs w:val="22"/>
          <w:rtl/>
        </w:rPr>
        <w:t xml:space="preserve">(حکم شماره653-13/4/1334، شعبه 5 دیوان عالی کشور)، </w:t>
      </w:r>
      <w:bookmarkStart w:id="0" w:name="OLE_LINK60"/>
      <w:bookmarkStart w:id="1" w:name="OLE_LINK59"/>
      <w:r w:rsidRPr="00B87C62">
        <w:rPr>
          <w:rFonts w:cs="B Lotus" w:hint="cs"/>
          <w:sz w:val="22"/>
          <w:szCs w:val="22"/>
          <w:rtl/>
        </w:rPr>
        <w:t xml:space="preserve">(متین، </w:t>
      </w:r>
      <w:bookmarkEnd w:id="0"/>
      <w:bookmarkEnd w:id="1"/>
      <w:r w:rsidRPr="00B87C62">
        <w:rPr>
          <w:rFonts w:cs="B Lotus" w:hint="cs"/>
          <w:sz w:val="22"/>
          <w:szCs w:val="22"/>
          <w:rtl/>
        </w:rPr>
        <w:t>1381، 407 و 408)</w:t>
      </w:r>
      <w:r w:rsidRPr="00702AED">
        <w:rPr>
          <w:rFonts w:cs="B Lotus" w:hint="cs"/>
          <w:sz w:val="28"/>
          <w:szCs w:val="28"/>
          <w:rtl/>
        </w:rPr>
        <w:t xml:space="preserve">. </w:t>
      </w:r>
      <w:r w:rsidRPr="00702AED">
        <w:rPr>
          <w:rFonts w:ascii="Calibri" w:eastAsia="Calibri" w:hAnsi="Calibri" w:cs="B Lotus" w:hint="cs"/>
          <w:color w:val="000000"/>
          <w:sz w:val="28"/>
          <w:szCs w:val="28"/>
          <w:rtl/>
        </w:rPr>
        <w:t>این در حالي است که اين دو، تفاوت</w:t>
      </w:r>
      <w:r w:rsidRPr="00702AED">
        <w:rPr>
          <w:rFonts w:ascii="Calibri" w:eastAsia="Calibri" w:hAnsi="Calibri" w:cs="B Lotus" w:hint="cs"/>
          <w:color w:val="000000"/>
          <w:sz w:val="28"/>
          <w:szCs w:val="28"/>
          <w:rtl/>
        </w:rPr>
        <w:softHyphen/>
        <w:t>هاي اساسي با هم دارند که مهم ترين آنها عبارتند از:</w:t>
      </w:r>
      <w:r w:rsidR="00B87C62">
        <w:rPr>
          <w:rFonts w:ascii="Calibri" w:eastAsia="Calibri" w:hAnsi="Calibri" w:cs="B Lotus" w:hint="cs"/>
          <w:color w:val="000000"/>
          <w:sz w:val="28"/>
          <w:szCs w:val="28"/>
          <w:rtl/>
        </w:rPr>
        <w:t>.............................................</w:t>
      </w:r>
      <w:r w:rsidRPr="00702AED">
        <w:rPr>
          <w:rFonts w:ascii="Calibri" w:eastAsia="Calibri" w:hAnsi="Calibri" w:cs="B Lotus" w:hint="cs"/>
          <w:color w:val="000000"/>
          <w:sz w:val="28"/>
          <w:szCs w:val="28"/>
          <w:rtl/>
        </w:rPr>
        <w:t xml:space="preserve">                                                                                        </w:t>
      </w:r>
    </w:p>
    <w:p w:rsidR="00464B46" w:rsidRPr="00702AED" w:rsidRDefault="00464B46" w:rsidP="001549B1">
      <w:pPr>
        <w:pStyle w:val="FootnoteText"/>
        <w:jc w:val="both"/>
        <w:rPr>
          <w:rFonts w:cs="B Lotus"/>
          <w:sz w:val="28"/>
          <w:szCs w:val="28"/>
          <w:rtl/>
        </w:rPr>
      </w:pPr>
      <w:r w:rsidRPr="00702AED">
        <w:rPr>
          <w:rFonts w:ascii="Calibri" w:eastAsia="Calibri" w:hAnsi="Calibri" w:cs="B Lotus" w:hint="cs"/>
          <w:color w:val="000000"/>
          <w:sz w:val="28"/>
          <w:szCs w:val="28"/>
          <w:rtl/>
        </w:rPr>
        <w:t xml:space="preserve">الف- برخلاف ماده 37 قانون اعسار که مقرر می دارد: </w:t>
      </w:r>
      <w:r w:rsidRPr="00702AED">
        <w:rPr>
          <w:rFonts w:cs="B Lotus" w:hint="cs"/>
          <w:sz w:val="28"/>
          <w:szCs w:val="28"/>
          <w:rtl/>
        </w:rPr>
        <w:t>: «اشخاصی که دارائی نداشته یا دارائی آنها کافی برای تأدیه تمام بدهی نباشد ولی با عایدات شغلی و حرفه خود بتواند تمام یا قسمتی از بدهی خود را بپردازد محکمه (در مورد محکوم به) و اداره ثبت (در مورد اوراق لازم الاجراء) با در نظر گرفتن عایدات بدهکار و معیشت ضروری او، میزان و مدت و عده اقساطی را که باید داده شود تعیین خواهد کرد»،</w:t>
      </w:r>
      <w:r w:rsidRPr="00702AED">
        <w:rPr>
          <w:rFonts w:ascii="Calibri" w:eastAsia="Calibri" w:hAnsi="Calibri" w:cs="B Lotus" w:hint="cs"/>
          <w:color w:val="000000"/>
          <w:sz w:val="28"/>
          <w:szCs w:val="28"/>
          <w:rtl/>
        </w:rPr>
        <w:t xml:space="preserve"> دادن مهلت موقوف به ثبوت اعسار شده است، در حالی که مواد 277 و 652 هرگز بر اعسار متعهد تکيه نکرده</w:t>
      </w:r>
      <w:r w:rsidRPr="00702AED">
        <w:rPr>
          <w:rFonts w:ascii="Calibri" w:eastAsia="Calibri" w:hAnsi="Calibri" w:cs="B Lotus" w:hint="cs"/>
          <w:color w:val="000000"/>
          <w:sz w:val="28"/>
          <w:szCs w:val="28"/>
          <w:rtl/>
        </w:rPr>
        <w:softHyphen/>
        <w:t xml:space="preserve">اند </w:t>
      </w:r>
      <w:r w:rsidRPr="00472AD1">
        <w:rPr>
          <w:rFonts w:ascii="Calibri" w:eastAsia="Calibri" w:hAnsi="Calibri" w:cs="B Lotus" w:hint="cs"/>
          <w:color w:val="000000"/>
          <w:sz w:val="22"/>
          <w:szCs w:val="22"/>
          <w:rtl/>
        </w:rPr>
        <w:t>(جعفری لنگرودی، همان منبع</w:t>
      </w:r>
      <w:r w:rsidRPr="00702AED">
        <w:rPr>
          <w:rFonts w:ascii="Calibri" w:eastAsia="Calibri" w:hAnsi="Calibri" w:cs="B Lotus" w:hint="cs"/>
          <w:color w:val="000000"/>
          <w:sz w:val="28"/>
          <w:szCs w:val="28"/>
          <w:rtl/>
        </w:rPr>
        <w:t>). در حقيقت ماده 37 به روشني شرط تقسيط دين، نداشتن دارايي يا عدم کفايت آن</w:t>
      </w:r>
      <w:r w:rsidRPr="00702AED">
        <w:rPr>
          <w:rFonts w:ascii="Calibri" w:eastAsia="Calibri" w:hAnsi="Calibri" w:cs="B Lotus" w:hint="cs"/>
          <w:color w:val="000000"/>
          <w:sz w:val="28"/>
          <w:szCs w:val="28"/>
          <w:rtl/>
        </w:rPr>
        <w:softHyphen/>
        <w:t>ها براي تأديه تمام ديون اعلام نموده است در حالي که ماده 277 قانون مدني وضعيت مديون را و ماده 652 اوضاع و احوال مقترض را ملاک قرار داده است که در هر دو صورت اعم از نداشتن دارايي يا عدم کفايت آن مي</w:t>
      </w:r>
      <w:r w:rsidRPr="00702AED">
        <w:rPr>
          <w:rFonts w:ascii="Calibri" w:eastAsia="Calibri" w:hAnsi="Calibri" w:cs="B Lotus" w:hint="cs"/>
          <w:color w:val="000000"/>
          <w:sz w:val="28"/>
          <w:szCs w:val="28"/>
          <w:rtl/>
        </w:rPr>
        <w:softHyphen/>
        <w:t>باشد (نسبت ميان آنها از نوع عموم و خصوص مطلق است)</w:t>
      </w:r>
      <w:r w:rsidR="007E2A56">
        <w:rPr>
          <w:rFonts w:ascii="Calibri" w:eastAsia="Calibri" w:hAnsi="Calibri" w:cs="B Lotus" w:hint="cs"/>
          <w:color w:val="000000"/>
          <w:sz w:val="28"/>
          <w:szCs w:val="28"/>
          <w:rtl/>
        </w:rPr>
        <w:t>.....................................................................................................</w:t>
      </w:r>
      <w:r w:rsidRPr="00702AED">
        <w:rPr>
          <w:rFonts w:ascii="Calibri" w:eastAsia="Calibri" w:hAnsi="Calibri" w:cs="B Lotus" w:hint="cs"/>
          <w:color w:val="000000"/>
          <w:sz w:val="28"/>
          <w:szCs w:val="28"/>
          <w:rtl/>
        </w:rPr>
        <w:t xml:space="preserve">.                                                                                     </w:t>
      </w:r>
    </w:p>
    <w:p w:rsidR="00464B46" w:rsidRPr="00702AED" w:rsidRDefault="00464B46" w:rsidP="001549B1">
      <w:pPr>
        <w:spacing w:line="240" w:lineRule="auto"/>
        <w:jc w:val="both"/>
        <w:rPr>
          <w:rFonts w:ascii="Calibri" w:eastAsia="Calibri" w:hAnsi="Calibri" w:cs="B Lotus"/>
          <w:color w:val="000000"/>
          <w:sz w:val="28"/>
          <w:szCs w:val="28"/>
          <w:rtl/>
        </w:rPr>
      </w:pPr>
      <w:r w:rsidRPr="00702AED">
        <w:rPr>
          <w:rFonts w:ascii="Calibri" w:eastAsia="Calibri" w:hAnsi="Calibri" w:cs="B Lotus" w:hint="cs"/>
          <w:color w:val="000000"/>
          <w:sz w:val="28"/>
          <w:szCs w:val="28"/>
          <w:rtl/>
        </w:rPr>
        <w:lastRenderedPageBreak/>
        <w:t>ب- به موجب مواد 13 تا 15 آيين</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نامه سابق اجرا اسناد رسمي مصوب 28/9/1312، اگر متعهد تصديق دفتر دادگاه را که حاکي از تسليم عرض حال اعسار است نشان مي</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داد، متعهدله مي</w:t>
      </w:r>
      <w:r w:rsidRPr="00702AED">
        <w:rPr>
          <w:rFonts w:ascii="Calibri" w:eastAsia="Calibri" w:hAnsi="Calibri" w:cs="B Lotus" w:hint="cs"/>
          <w:color w:val="000000"/>
          <w:sz w:val="28"/>
          <w:szCs w:val="28"/>
          <w:rtl/>
        </w:rPr>
        <w:softHyphen/>
        <w:t>توانست تقاضاي توقيف او را بدهد و اگر اعسار چنين شخصي ثابت نشده بود، به موجب ماده 13 همان آيين</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نامه مدير ثبت، دين او را تقسيط مي</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نمود، تقسيط ديني که در ماده 33 آيين نامه اجراي اسناد رسمي آمده است يک مهلت عادله است که به مديون داده مي</w:t>
      </w:r>
      <w:r w:rsidRPr="00702AED">
        <w:rPr>
          <w:rFonts w:ascii="Calibri" w:eastAsia="Calibri" w:hAnsi="Calibri" w:cs="B Lotus" w:hint="cs"/>
          <w:color w:val="000000"/>
          <w:sz w:val="28"/>
          <w:szCs w:val="28"/>
          <w:rtl/>
        </w:rPr>
        <w:softHyphen/>
        <w:t xml:space="preserve">شود و به اعسار و عدم اعسار بدهکار ارتباطي ندارد </w:t>
      </w:r>
      <w:r w:rsidRPr="00A877B5">
        <w:rPr>
          <w:rFonts w:ascii="Calibri" w:eastAsia="Calibri" w:hAnsi="Calibri" w:cs="B Lotus" w:hint="cs"/>
          <w:color w:val="000000"/>
          <w:rtl/>
        </w:rPr>
        <w:t>(جعفری لنگرودی، 1352، 81 و 82)،</w:t>
      </w:r>
      <w:r w:rsidRPr="00702AED">
        <w:rPr>
          <w:rFonts w:ascii="Calibri" w:eastAsia="Calibri" w:hAnsi="Calibri" w:cs="B Lotus" w:hint="cs"/>
          <w:color w:val="000000"/>
          <w:sz w:val="28"/>
          <w:szCs w:val="28"/>
          <w:rtl/>
        </w:rPr>
        <w:t xml:space="preserve"> همچنين </w:t>
      </w:r>
      <w:r w:rsidRPr="00702AED">
        <w:rPr>
          <w:rFonts w:cs="B Lotus" w:hint="cs"/>
          <w:color w:val="000000"/>
          <w:sz w:val="28"/>
          <w:szCs w:val="28"/>
          <w:rtl/>
        </w:rPr>
        <w:t>ماده 33 همان آيين</w:t>
      </w:r>
      <w:r w:rsidRPr="00702AED">
        <w:rPr>
          <w:rFonts w:cs="B Lotus"/>
          <w:color w:val="000000"/>
          <w:sz w:val="28"/>
          <w:szCs w:val="28"/>
          <w:rtl/>
        </w:rPr>
        <w:softHyphen/>
      </w:r>
      <w:r w:rsidRPr="00702AED">
        <w:rPr>
          <w:rFonts w:cs="B Lotus" w:hint="cs"/>
          <w:color w:val="000000"/>
          <w:sz w:val="28"/>
          <w:szCs w:val="28"/>
          <w:rtl/>
        </w:rPr>
        <w:t>نامه  مقرر مي</w:t>
      </w:r>
      <w:r w:rsidRPr="00702AED">
        <w:rPr>
          <w:rFonts w:cs="B Lotus"/>
          <w:color w:val="000000"/>
          <w:sz w:val="28"/>
          <w:szCs w:val="28"/>
          <w:rtl/>
        </w:rPr>
        <w:softHyphen/>
      </w:r>
      <w:r w:rsidRPr="00702AED">
        <w:rPr>
          <w:rFonts w:cs="B Lotus" w:hint="cs"/>
          <w:color w:val="000000"/>
          <w:sz w:val="28"/>
          <w:szCs w:val="28"/>
          <w:rtl/>
        </w:rPr>
        <w:t>داشت: «چنان</w:t>
      </w:r>
      <w:r w:rsidRPr="00702AED">
        <w:rPr>
          <w:rFonts w:cs="B Lotus" w:hint="cs"/>
          <w:color w:val="000000"/>
          <w:sz w:val="28"/>
          <w:szCs w:val="28"/>
          <w:rtl/>
        </w:rPr>
        <w:softHyphen/>
        <w:t>چه متعهدي که تقاضاي بازداشت او شده يا در حال بازداشت است از اداره ثبت درخواست تقسيط بدهي خود را نمايد مدير ثبت مي</w:t>
      </w:r>
      <w:r w:rsidRPr="00702AED">
        <w:rPr>
          <w:rFonts w:cs="B Lotus" w:hint="cs"/>
          <w:color w:val="000000"/>
          <w:sz w:val="28"/>
          <w:szCs w:val="28"/>
          <w:rtl/>
        </w:rPr>
        <w:softHyphen/>
        <w:t>تواند با در نظرگرفتن وضعيت مالي و درآمد متعهد و اوضاع و احوال او اقساط مناسبي را در نظر گرفته و قرار وصول آن را بدهد و در صورتي که تعيين اقساط بدون رضايت بستانکار باشد بايد با در نظر گرفتن ضامن يا  کفيل به عمل آيد و چنان</w:t>
      </w:r>
      <w:r w:rsidRPr="00702AED">
        <w:rPr>
          <w:rFonts w:cs="B Lotus" w:hint="cs"/>
          <w:color w:val="000000"/>
          <w:sz w:val="28"/>
          <w:szCs w:val="28"/>
          <w:rtl/>
        </w:rPr>
        <w:softHyphen/>
        <w:t>چه ضامن يا کفيل نداشته باشد به قيد التزام آزاد مي</w:t>
      </w:r>
      <w:r w:rsidRPr="00702AED">
        <w:rPr>
          <w:rFonts w:cs="B Lotus"/>
          <w:color w:val="000000"/>
          <w:sz w:val="28"/>
          <w:szCs w:val="28"/>
          <w:rtl/>
        </w:rPr>
        <w:softHyphen/>
      </w:r>
      <w:r w:rsidRPr="00702AED">
        <w:rPr>
          <w:rFonts w:cs="B Lotus" w:hint="cs"/>
          <w:color w:val="000000"/>
          <w:sz w:val="28"/>
          <w:szCs w:val="28"/>
          <w:rtl/>
        </w:rPr>
        <w:t>گردد (لازم به ذکراست که در آيين نامه جديد ديگر چنين اختياري براي مدير ثبت وجود ندارد).</w:t>
      </w:r>
      <w:r w:rsidRPr="00702AED">
        <w:rPr>
          <w:rFonts w:ascii="Calibri" w:eastAsia="Calibri" w:hAnsi="Calibri" w:cs="B Lotus" w:hint="cs"/>
          <w:color w:val="000000"/>
          <w:sz w:val="28"/>
          <w:szCs w:val="28"/>
          <w:rtl/>
        </w:rPr>
        <w:t xml:space="preserve"> نگاهي به آراي صادره از مراجع ثبتي نشان مي</w:t>
      </w:r>
      <w:r w:rsidRPr="00702AED">
        <w:rPr>
          <w:rFonts w:ascii="Calibri" w:eastAsia="Calibri" w:hAnsi="Calibri" w:cs="B Lotus" w:hint="cs"/>
          <w:color w:val="000000"/>
          <w:sz w:val="28"/>
          <w:szCs w:val="28"/>
          <w:rtl/>
        </w:rPr>
        <w:softHyphen/>
        <w:t xml:space="preserve">دهد که درميان مراجع ثبتي در اين موضوع رويه واحدي وجود نداشته است. با اين همه شوراي عالي ثبت در مواردي تقسيط موضوع ماده 33 آيين نامه اجراي اسناد رسمي را مهلت عادله دانسته است.  </w:t>
      </w:r>
      <w:r w:rsidR="009B030F">
        <w:rPr>
          <w:rFonts w:ascii="Calibri" w:eastAsia="Calibri" w:hAnsi="Calibri" w:cs="B Lotus" w:hint="cs"/>
          <w:color w:val="000000"/>
          <w:sz w:val="28"/>
          <w:szCs w:val="28"/>
          <w:rtl/>
        </w:rPr>
        <w:t xml:space="preserve">                                 </w:t>
      </w:r>
      <w:r w:rsidRPr="00702AED">
        <w:rPr>
          <w:rFonts w:ascii="Calibri" w:eastAsia="Calibri" w:hAnsi="Calibri" w:cs="B Lotus" w:hint="cs"/>
          <w:color w:val="000000"/>
          <w:sz w:val="28"/>
          <w:szCs w:val="28"/>
          <w:rtl/>
        </w:rPr>
        <w:t xml:space="preserve">                                         </w:t>
      </w:r>
    </w:p>
    <w:p w:rsidR="00464B46" w:rsidRPr="00702AED" w:rsidRDefault="00464B46" w:rsidP="00E45AEC">
      <w:pPr>
        <w:tabs>
          <w:tab w:val="left" w:pos="4661"/>
        </w:tabs>
        <w:spacing w:line="240" w:lineRule="auto"/>
        <w:jc w:val="both"/>
        <w:rPr>
          <w:rFonts w:ascii="Calibri" w:eastAsia="Calibri" w:hAnsi="Calibri" w:cs="B Lotus"/>
          <w:color w:val="000000"/>
          <w:sz w:val="28"/>
          <w:szCs w:val="28"/>
          <w:rtl/>
        </w:rPr>
      </w:pPr>
      <w:r w:rsidRPr="00702AED">
        <w:rPr>
          <w:rFonts w:ascii="Calibri" w:eastAsia="Calibri" w:hAnsi="Calibri" w:cs="B Lotus" w:hint="cs"/>
          <w:color w:val="000000"/>
          <w:sz w:val="28"/>
          <w:szCs w:val="28"/>
          <w:rtl/>
        </w:rPr>
        <w:t>ج- قانون</w:t>
      </w:r>
      <w:r w:rsidRPr="00702AED">
        <w:rPr>
          <w:rFonts w:ascii="Calibri" w:eastAsia="Calibri" w:hAnsi="Calibri" w:cs="B Lotus" w:hint="cs"/>
          <w:color w:val="000000"/>
          <w:sz w:val="28"/>
          <w:szCs w:val="28"/>
          <w:rtl/>
        </w:rPr>
        <w:softHyphen/>
        <w:t>گذار در ماده 277 قانون مدني، صفت عادله را به مهلت اعطايي به مديون افزوده و اين گوياي آن است که با اعسار تفاوت دارد. در واقع اختيار دادگاه براي تعديل خشونت طلبکاراني است که تنها به منافع خويش مي</w:t>
      </w:r>
      <w:r w:rsidRPr="00702AED">
        <w:rPr>
          <w:rFonts w:ascii="Calibri" w:eastAsia="Calibri" w:hAnsi="Calibri" w:cs="B Lotus" w:hint="cs"/>
          <w:color w:val="000000"/>
          <w:sz w:val="28"/>
          <w:szCs w:val="28"/>
          <w:rtl/>
        </w:rPr>
        <w:softHyphen/>
        <w:t xml:space="preserve">انديشند. دادن مهلت وسيله سازگار کردن حکم عدالت با انصاف و نزديک ساختن حقوق و اخلاق است </w:t>
      </w:r>
      <w:r w:rsidRPr="00E45AEC">
        <w:rPr>
          <w:rFonts w:ascii="Calibri" w:eastAsia="Calibri" w:hAnsi="Calibri" w:cs="B Lotus" w:hint="cs"/>
          <w:color w:val="000000"/>
          <w:rtl/>
        </w:rPr>
        <w:t>(کاتوزیان، 1382، 145</w:t>
      </w:r>
      <w:r w:rsidRPr="00702AED">
        <w:rPr>
          <w:rFonts w:ascii="Calibri" w:eastAsia="Calibri" w:hAnsi="Calibri" w:cs="B Lotus" w:hint="cs"/>
          <w:color w:val="000000"/>
          <w:sz w:val="28"/>
          <w:szCs w:val="28"/>
          <w:rtl/>
        </w:rPr>
        <w:t>).</w:t>
      </w:r>
      <w:r w:rsidR="00E45AEC">
        <w:rPr>
          <w:rFonts w:ascii="Calibri" w:eastAsia="Calibri" w:hAnsi="Calibri" w:cs="B Lotus" w:hint="cs"/>
          <w:color w:val="000000"/>
          <w:sz w:val="28"/>
          <w:szCs w:val="28"/>
          <w:rtl/>
        </w:rPr>
        <w:t>................................................................................................................................</w:t>
      </w:r>
      <w:r w:rsidRPr="00702AED">
        <w:rPr>
          <w:rFonts w:ascii="Calibri" w:eastAsia="Calibri" w:hAnsi="Calibri" w:cs="B Lotus" w:hint="cs"/>
          <w:color w:val="000000"/>
          <w:sz w:val="28"/>
          <w:szCs w:val="28"/>
          <w:rtl/>
        </w:rPr>
        <w:t xml:space="preserve">                                                                                                      </w:t>
      </w:r>
    </w:p>
    <w:p w:rsidR="00FF687D" w:rsidRDefault="00464B46" w:rsidP="00FF687D">
      <w:pPr>
        <w:pStyle w:val="FootnoteText"/>
        <w:jc w:val="both"/>
        <w:rPr>
          <w:rFonts w:ascii="Calibri" w:eastAsia="Calibri" w:hAnsi="Calibri" w:cs="B Lotus"/>
          <w:color w:val="000000"/>
          <w:sz w:val="28"/>
          <w:szCs w:val="28"/>
          <w:rtl/>
        </w:rPr>
      </w:pPr>
      <w:r w:rsidRPr="00702AED">
        <w:rPr>
          <w:rFonts w:ascii="Calibri" w:eastAsia="Calibri" w:hAnsi="Calibri" w:cs="B Lotus" w:hint="cs"/>
          <w:color w:val="000000"/>
          <w:sz w:val="28"/>
          <w:szCs w:val="28"/>
          <w:rtl/>
        </w:rPr>
        <w:t xml:space="preserve">د- تا قبل از </w:t>
      </w:r>
      <w:bookmarkStart w:id="2" w:name="OLE_LINK147"/>
      <w:bookmarkStart w:id="3" w:name="OLE_LINK148"/>
      <w:r w:rsidRPr="00702AED">
        <w:rPr>
          <w:rFonts w:ascii="Calibri" w:eastAsia="Calibri" w:hAnsi="Calibri" w:cs="B Lotus" w:hint="cs"/>
          <w:color w:val="000000"/>
          <w:sz w:val="28"/>
          <w:szCs w:val="28"/>
          <w:rtl/>
        </w:rPr>
        <w:t>رأي وحدت رويه  شماره 722 مورخ 13/10/90 هيئت عمومي ديوان عالي كشور</w:t>
      </w:r>
      <w:bookmarkEnd w:id="2"/>
      <w:bookmarkEnd w:id="3"/>
      <w:r w:rsidRPr="00702AED">
        <w:rPr>
          <w:rFonts w:ascii="Calibri" w:eastAsia="Calibri" w:hAnsi="Calibri" w:cs="B Lotus" w:hint="cs"/>
          <w:color w:val="000000"/>
          <w:sz w:val="28"/>
          <w:szCs w:val="28"/>
          <w:rtl/>
        </w:rPr>
        <w:t xml:space="preserve"> رويه تعدادي از  دادگاه</w:t>
      </w:r>
      <w:r w:rsidRPr="00702AED">
        <w:rPr>
          <w:rFonts w:ascii="Calibri" w:eastAsia="Calibri" w:hAnsi="Calibri" w:cs="B Lotus" w:hint="cs"/>
          <w:color w:val="000000"/>
          <w:sz w:val="28"/>
          <w:szCs w:val="28"/>
          <w:rtl/>
        </w:rPr>
        <w:softHyphen/>
        <w:t>ها به اين شكل بود كه دادخواست اعسار را قبل از صدور حكم با اين استدلال كه هنوز ديني مسلم به وجود نيامده است نمي</w:t>
      </w:r>
      <w:r w:rsidRPr="00702AED">
        <w:rPr>
          <w:rFonts w:ascii="Calibri" w:eastAsia="Calibri" w:hAnsi="Calibri" w:cs="B Lotus" w:hint="cs"/>
          <w:color w:val="000000"/>
          <w:sz w:val="28"/>
          <w:szCs w:val="28"/>
          <w:rtl/>
        </w:rPr>
        <w:softHyphen/>
        <w:t>پذيرفتند كه هيئت عمومي ديوان عالي كشور با صدور رأي وحدت رويه فوق اختلاف نظرها را از بين برده و پذيرش دادخواست اعسار را قبل از صدور حكم محكوميت نيز مجاز دانسته است حال آن</w:t>
      </w:r>
      <w:r w:rsidRPr="00702AED">
        <w:rPr>
          <w:rFonts w:ascii="Calibri" w:eastAsia="Calibri" w:hAnsi="Calibri" w:cs="B Lotus" w:hint="cs"/>
          <w:color w:val="000000"/>
          <w:sz w:val="28"/>
          <w:szCs w:val="28"/>
          <w:rtl/>
        </w:rPr>
        <w:softHyphen/>
        <w:t>که درخواست مهلت عادله حتي قبل از صدور رأي وحدت رويه نيز از دادگاه، در حين رسيدگي قابل در خواست بود. با وجود اين هنوز هم مي</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توان به لحاظ آيين دادرسي، قايل به تفاوت بين اين</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دو شد:</w:t>
      </w:r>
      <w:r w:rsidR="00FF687D">
        <w:rPr>
          <w:rFonts w:ascii="Calibri" w:eastAsia="Calibri" w:hAnsi="Calibri" w:cs="B Lotus" w:hint="cs"/>
          <w:color w:val="000000"/>
          <w:sz w:val="28"/>
          <w:szCs w:val="28"/>
          <w:rtl/>
        </w:rPr>
        <w:t xml:space="preserve">                 </w:t>
      </w:r>
    </w:p>
    <w:p w:rsidR="00FF687D" w:rsidRDefault="00FF687D" w:rsidP="00FF687D">
      <w:pPr>
        <w:pStyle w:val="FootnoteText"/>
        <w:jc w:val="both"/>
        <w:rPr>
          <w:rFonts w:ascii="Calibri" w:eastAsia="Calibri" w:hAnsi="Calibri" w:cs="B Lotus"/>
          <w:color w:val="000000"/>
          <w:sz w:val="28"/>
          <w:szCs w:val="28"/>
          <w:rtl/>
        </w:rPr>
      </w:pPr>
      <w:r>
        <w:rPr>
          <w:rFonts w:ascii="Calibri" w:eastAsia="Calibri" w:hAnsi="Calibri" w:cs="B Lotus" w:hint="cs"/>
          <w:color w:val="000000"/>
          <w:sz w:val="28"/>
          <w:szCs w:val="28"/>
          <w:rtl/>
        </w:rPr>
        <w:t xml:space="preserve">                 </w:t>
      </w:r>
    </w:p>
    <w:p w:rsidR="00464B46" w:rsidRPr="00702AED" w:rsidRDefault="00464B46" w:rsidP="00FF687D">
      <w:pPr>
        <w:pStyle w:val="FootnoteText"/>
        <w:jc w:val="both"/>
        <w:rPr>
          <w:rFonts w:ascii="Calibri" w:eastAsia="Calibri" w:hAnsi="Calibri" w:cs="B Lotus"/>
          <w:color w:val="000000"/>
          <w:sz w:val="28"/>
          <w:szCs w:val="28"/>
          <w:rtl/>
        </w:rPr>
      </w:pPr>
      <w:r w:rsidRPr="00702AED">
        <w:rPr>
          <w:rFonts w:ascii="Calibri" w:eastAsia="Calibri" w:hAnsi="Calibri" w:cs="B Lotus" w:hint="cs"/>
          <w:color w:val="000000"/>
          <w:sz w:val="28"/>
          <w:szCs w:val="28"/>
          <w:rtl/>
        </w:rPr>
        <w:lastRenderedPageBreak/>
        <w:t xml:space="preserve">   الف- تقاضاي اعسار يك دعواي مستقل است و حتي اگر مديون بخواهد آن را در ضمن دعواي داين طرح نمايد بايد به صورت دعواي متقابل اقدام نمايد كه اين امر مستلزم رعايت تشريفات خاصي از جمله طرح در برگه مخصوص دادخواست و پرداخت هزينه دادرسي مربوطه مي</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باشد در حالي</w:t>
      </w:r>
      <w:r w:rsidRPr="00702AED">
        <w:rPr>
          <w:rFonts w:ascii="Calibri" w:eastAsia="Calibri" w:hAnsi="Calibri" w:cs="B Lotus" w:hint="cs"/>
          <w:color w:val="000000"/>
          <w:sz w:val="28"/>
          <w:szCs w:val="28"/>
          <w:rtl/>
        </w:rPr>
        <w:softHyphen/>
        <w:t>كه به نظر مي</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رسد تقاضاي اعطاي مهلت عادله مستلزم رعايت تشريفات طرح دعوا نبوده و مي</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توان آن را كتباً يا شفاهاً از دادگاه در خواست نمود. همچنين دعواي اعسار حتي از نظر اثبات هم تابع تشريفات خاصي مي</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باشد كه به نظر نمي</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رسد رعايت آن در احراز شرايط براي اعطاء مهلت ضروري باشد.</w:t>
      </w:r>
      <w:r w:rsidR="00735841">
        <w:rPr>
          <w:rFonts w:ascii="Calibri" w:eastAsia="Calibri" w:hAnsi="Calibri" w:cs="B Lotus" w:hint="cs"/>
          <w:color w:val="000000"/>
          <w:sz w:val="28"/>
          <w:szCs w:val="28"/>
          <w:rtl/>
        </w:rPr>
        <w:t>................................................................................</w:t>
      </w:r>
      <w:r w:rsidRPr="00702AED">
        <w:rPr>
          <w:rFonts w:ascii="Calibri" w:eastAsia="Calibri" w:hAnsi="Calibri" w:cs="B Lotus" w:hint="cs"/>
          <w:color w:val="000000"/>
          <w:sz w:val="28"/>
          <w:szCs w:val="28"/>
          <w:rtl/>
        </w:rPr>
        <w:t xml:space="preserve">                                                                            </w:t>
      </w:r>
    </w:p>
    <w:p w:rsidR="00464B46" w:rsidRPr="00702AED" w:rsidRDefault="00464B46" w:rsidP="001549B1">
      <w:pPr>
        <w:tabs>
          <w:tab w:val="left" w:pos="4661"/>
        </w:tabs>
        <w:spacing w:line="240" w:lineRule="auto"/>
        <w:jc w:val="both"/>
        <w:rPr>
          <w:rFonts w:cs="B Lotus"/>
          <w:sz w:val="28"/>
          <w:szCs w:val="28"/>
          <w:rtl/>
        </w:rPr>
      </w:pPr>
      <w:r w:rsidRPr="00702AED">
        <w:rPr>
          <w:rFonts w:ascii="Calibri" w:eastAsia="Calibri" w:hAnsi="Calibri" w:cs="B Lotus" w:hint="cs"/>
          <w:color w:val="000000"/>
          <w:sz w:val="28"/>
          <w:szCs w:val="28"/>
          <w:rtl/>
        </w:rPr>
        <w:t>ب- همان</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طور كه در قانون آمده دادگاه پس از دريافت دادخواست اعسار موظف است در قبول يا رد آن تصميم</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گيري نموده و اين تصميم به صورت حكم مي</w:t>
      </w:r>
      <w:r w:rsidRPr="00702AED">
        <w:rPr>
          <w:rFonts w:ascii="Calibri" w:eastAsia="Calibri" w:hAnsi="Calibri" w:cs="B Lotus" w:hint="cs"/>
          <w:color w:val="000000"/>
          <w:sz w:val="28"/>
          <w:szCs w:val="28"/>
          <w:rtl/>
        </w:rPr>
        <w:softHyphen/>
        <w:t>باشد كه در هر حال قابل شكايت از سوي هر يك از طرفين به صورت مستقل از اصل دعوا مي</w:t>
      </w:r>
      <w:r w:rsidRPr="00702AED">
        <w:rPr>
          <w:rFonts w:ascii="Calibri" w:eastAsia="Calibri" w:hAnsi="Calibri" w:cs="B Lotus" w:hint="cs"/>
          <w:color w:val="000000"/>
          <w:sz w:val="28"/>
          <w:szCs w:val="28"/>
          <w:rtl/>
        </w:rPr>
        <w:softHyphen/>
        <w:t>باشد. در حالي كه در خصوص تقاضاي مهلت عادله به نظر نمي</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رسد كه اين امر به صورت مستقل و جداي از اصل دعوا اين امكان (شكايت) وجود داشته باشد (</w:t>
      </w:r>
      <w:r w:rsidRPr="00702AED">
        <w:rPr>
          <w:rFonts w:cs="B Lotus" w:hint="cs"/>
          <w:sz w:val="28"/>
          <w:szCs w:val="28"/>
          <w:rtl/>
        </w:rPr>
        <w:t>در اين خصوص در مبحث مربوط به آيين دادرسي مطالعه خواهد شد).</w:t>
      </w:r>
      <w:r w:rsidR="0048579B">
        <w:rPr>
          <w:rFonts w:cs="B Lotus" w:hint="cs"/>
          <w:sz w:val="28"/>
          <w:szCs w:val="28"/>
          <w:rtl/>
        </w:rPr>
        <w:t xml:space="preserve">                                                       </w:t>
      </w:r>
      <w:r w:rsidRPr="00702AED">
        <w:rPr>
          <w:rFonts w:cs="B Lotus" w:hint="cs"/>
          <w:sz w:val="28"/>
          <w:szCs w:val="28"/>
          <w:rtl/>
        </w:rPr>
        <w:t xml:space="preserve">              </w:t>
      </w:r>
    </w:p>
    <w:p w:rsidR="00464B46" w:rsidRPr="00702AED" w:rsidRDefault="00464B46" w:rsidP="001549B1">
      <w:pPr>
        <w:tabs>
          <w:tab w:val="left" w:pos="4661"/>
        </w:tabs>
        <w:spacing w:line="240" w:lineRule="auto"/>
        <w:jc w:val="both"/>
        <w:rPr>
          <w:rFonts w:cs="B Lotus"/>
          <w:sz w:val="28"/>
          <w:szCs w:val="28"/>
          <w:rtl/>
        </w:rPr>
      </w:pPr>
      <w:r w:rsidRPr="00702AED">
        <w:rPr>
          <w:rFonts w:cs="B Lotus" w:hint="cs"/>
          <w:sz w:val="28"/>
          <w:szCs w:val="28"/>
          <w:rtl/>
        </w:rPr>
        <w:t xml:space="preserve">    </w:t>
      </w:r>
      <w:r w:rsidRPr="00702AED">
        <w:rPr>
          <w:rFonts w:ascii="Calibri" w:eastAsia="Calibri" w:hAnsi="Calibri" w:cs="B Lotus" w:hint="cs"/>
          <w:color w:val="000000"/>
          <w:sz w:val="28"/>
          <w:szCs w:val="28"/>
          <w:rtl/>
        </w:rPr>
        <w:t xml:space="preserve"> نکته پاياني اين</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که بيشتر حقوقدانان، علت غفلت از حکم مذکور در ماده 277 ق.م را عدم آشنايي دادگاه</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ها با ريشه مواد 277 و 652 ق.م و يکي شمردن آن با دعواي اعسار مي</w:t>
      </w:r>
      <w:r w:rsidRPr="00702AED">
        <w:rPr>
          <w:rFonts w:ascii="Calibri" w:eastAsia="Calibri" w:hAnsi="Calibri" w:cs="B Lotus" w:hint="cs"/>
          <w:color w:val="000000"/>
          <w:sz w:val="28"/>
          <w:szCs w:val="28"/>
          <w:rtl/>
        </w:rPr>
        <w:softHyphen/>
        <w:t xml:space="preserve">دانند </w:t>
      </w:r>
      <w:r w:rsidRPr="008C30D3">
        <w:rPr>
          <w:rFonts w:ascii="Calibri" w:eastAsia="Calibri" w:hAnsi="Calibri" w:cs="B Lotus" w:hint="cs"/>
          <w:color w:val="000000"/>
          <w:rtl/>
        </w:rPr>
        <w:t>(</w:t>
      </w:r>
      <w:r w:rsidRPr="008C30D3">
        <w:rPr>
          <w:rStyle w:val="Strong"/>
          <w:rFonts w:cs="B Lotus" w:hint="cs"/>
          <w:b w:val="0"/>
          <w:bCs w:val="0"/>
          <w:rtl/>
        </w:rPr>
        <w:t>کاتوزیان، 1382</w:t>
      </w:r>
      <w:r w:rsidRPr="008C30D3">
        <w:rPr>
          <w:rStyle w:val="Strong"/>
          <w:rFonts w:cs="B Lotus" w:hint="cs"/>
          <w:rtl/>
        </w:rPr>
        <w:t>،</w:t>
      </w:r>
      <w:r w:rsidRPr="008C30D3">
        <w:rPr>
          <w:rFonts w:cs="B Lotus" w:hint="cs"/>
          <w:rtl/>
        </w:rPr>
        <w:t xml:space="preserve"> 145، و جعفری لنگرودی، 1369، 180</w:t>
      </w:r>
      <w:r w:rsidRPr="00702AED">
        <w:rPr>
          <w:rFonts w:cs="B Lotus" w:hint="cs"/>
          <w:sz w:val="28"/>
          <w:szCs w:val="28"/>
          <w:rtl/>
        </w:rPr>
        <w:t>). البته شاید یکی از دلایل آن، لزوم مطابقت با شرع باشد (اصل4 قانون اساسی). به تعبیر یکی از نویسندگان «در نظامی که منابع و آرای فقیهان پس از قانون، منبع دست اول بشمار مي</w:t>
      </w:r>
      <w:r w:rsidRPr="00702AED">
        <w:rPr>
          <w:rFonts w:cs="B Lotus"/>
          <w:sz w:val="28"/>
          <w:szCs w:val="28"/>
          <w:rtl/>
        </w:rPr>
        <w:softHyphen/>
      </w:r>
      <w:r w:rsidRPr="00702AED">
        <w:rPr>
          <w:rFonts w:cs="B Lotus" w:hint="cs"/>
          <w:sz w:val="28"/>
          <w:szCs w:val="28"/>
          <w:rtl/>
        </w:rPr>
        <w:t>آید و راه حل هر مساله باید هماهنگ باقانون و شرع باشد از رویه قضایی چه انتظاری می توان داشت؟ تلاش رویه قضایی بر این است که حکم هر مسئله را با شرع هماهنگ سازد و پس از نا امیدی از یافتن قانون به سراغ منابع معتبر فقهی برود یا نهادهای جدید را با مقیاس شرع بسنجد، از این روست که میان مهلت عادله و اعسار تفاوتی نمی</w:t>
      </w:r>
      <w:r w:rsidRPr="00702AED">
        <w:rPr>
          <w:rFonts w:cs="B Lotus" w:hint="cs"/>
          <w:sz w:val="28"/>
          <w:szCs w:val="28"/>
          <w:rtl/>
        </w:rPr>
        <w:softHyphen/>
        <w:t xml:space="preserve">بینند تا بخواهد آثار آن را برشمرد </w:t>
      </w:r>
      <w:r w:rsidRPr="008C30D3">
        <w:rPr>
          <w:rFonts w:cs="B Lotus" w:hint="cs"/>
          <w:rtl/>
        </w:rPr>
        <w:t>(اسماعیل آبادی، 1385، 151).</w:t>
      </w:r>
      <w:r w:rsidR="008C30D3">
        <w:rPr>
          <w:rFonts w:cs="B Lotus" w:hint="cs"/>
          <w:sz w:val="28"/>
          <w:szCs w:val="28"/>
          <w:rtl/>
        </w:rPr>
        <w:t xml:space="preserve">                                                                </w:t>
      </w:r>
      <w:r w:rsidRPr="00702AED">
        <w:rPr>
          <w:rFonts w:cs="B Lotus" w:hint="cs"/>
          <w:sz w:val="28"/>
          <w:szCs w:val="28"/>
          <w:rtl/>
        </w:rPr>
        <w:t xml:space="preserve">        </w:t>
      </w:r>
    </w:p>
    <w:p w:rsidR="00464B46" w:rsidRPr="00702AED" w:rsidRDefault="00464B46" w:rsidP="001549B1">
      <w:pPr>
        <w:tabs>
          <w:tab w:val="left" w:pos="4661"/>
        </w:tabs>
        <w:spacing w:line="240" w:lineRule="auto"/>
        <w:jc w:val="both"/>
        <w:rPr>
          <w:rFonts w:ascii="Calibri" w:eastAsia="Calibri" w:hAnsi="Calibri" w:cs="B Lotus"/>
          <w:color w:val="000000"/>
          <w:sz w:val="28"/>
          <w:szCs w:val="28"/>
          <w:rtl/>
        </w:rPr>
      </w:pPr>
      <w:r w:rsidRPr="00702AED">
        <w:rPr>
          <w:rFonts w:cs="B Lotus" w:hint="cs"/>
          <w:sz w:val="28"/>
          <w:szCs w:val="28"/>
          <w:rtl/>
        </w:rPr>
        <w:t xml:space="preserve">    </w:t>
      </w:r>
      <w:r w:rsidRPr="00702AED">
        <w:rPr>
          <w:rFonts w:ascii="Calibri" w:eastAsia="Calibri" w:hAnsi="Calibri" w:cs="B Lotus" w:hint="cs"/>
          <w:color w:val="000000"/>
          <w:sz w:val="28"/>
          <w:szCs w:val="28"/>
          <w:rtl/>
        </w:rPr>
        <w:t xml:space="preserve"> آن</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چه که مبناي اعسار است عدم دس</w:t>
      </w:r>
      <w:r w:rsidR="00E31D13">
        <w:rPr>
          <w:rFonts w:ascii="Calibri" w:eastAsia="Calibri" w:hAnsi="Calibri" w:cs="B Lotus" w:hint="cs"/>
          <w:color w:val="000000"/>
          <w:sz w:val="28"/>
          <w:szCs w:val="28"/>
          <w:rtl/>
        </w:rPr>
        <w:t>ترسي يا عدم کفايت دارايي (عسر و</w:t>
      </w:r>
      <w:r w:rsidRPr="00702AED">
        <w:rPr>
          <w:rFonts w:ascii="Calibri" w:eastAsia="Calibri" w:hAnsi="Calibri" w:cs="B Lotus" w:hint="cs"/>
          <w:color w:val="000000"/>
          <w:sz w:val="28"/>
          <w:szCs w:val="28"/>
          <w:rtl/>
        </w:rPr>
        <w:t xml:space="preserve"> حرج مديون ) مي</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باشد در حالي که مهلتي که به استناد ماده 277 اعطا مي</w:t>
      </w:r>
      <w:r w:rsidRPr="00702AED">
        <w:rPr>
          <w:rFonts w:ascii="Calibri" w:eastAsia="Calibri" w:hAnsi="Calibri" w:cs="B Lotus" w:hint="cs"/>
          <w:color w:val="000000"/>
          <w:sz w:val="28"/>
          <w:szCs w:val="28"/>
          <w:rtl/>
        </w:rPr>
        <w:softHyphen/>
        <w:t>شود فقط به دليل اعسار مديون داده نمي</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شود بلکه عوامل ديگري نيز انگيزه دادرس براي اعطاي مهلت قرار مي</w:t>
      </w:r>
      <w:r w:rsidRPr="00702AED">
        <w:rPr>
          <w:rFonts w:ascii="Calibri" w:eastAsia="Calibri" w:hAnsi="Calibri" w:cs="B Lotus" w:hint="cs"/>
          <w:color w:val="000000"/>
          <w:sz w:val="28"/>
          <w:szCs w:val="28"/>
          <w:rtl/>
        </w:rPr>
        <w:softHyphen/>
        <w:t>گيرد. دکتر کاتوزيان دراين باره چنين مي</w:t>
      </w:r>
      <w:r w:rsidRPr="00702AED">
        <w:rPr>
          <w:rFonts w:ascii="Calibri" w:eastAsia="Calibri" w:hAnsi="Calibri" w:cs="B Lotus" w:hint="cs"/>
          <w:color w:val="000000"/>
          <w:sz w:val="28"/>
          <w:szCs w:val="28"/>
          <w:rtl/>
        </w:rPr>
        <w:softHyphen/>
        <w:t xml:space="preserve">گويد: «بيگمان اعسار يکي از مهمترين ارکان </w:t>
      </w:r>
      <w:bookmarkStart w:id="4" w:name="OLE_LINK2"/>
      <w:bookmarkStart w:id="5" w:name="OLE_LINK1"/>
      <w:r w:rsidRPr="00702AED">
        <w:rPr>
          <w:rFonts w:ascii="Calibri" w:eastAsia="Calibri" w:hAnsi="Calibri" w:cs="B Lotus" w:hint="cs"/>
          <w:color w:val="000000"/>
          <w:sz w:val="28"/>
          <w:szCs w:val="28"/>
          <w:rtl/>
        </w:rPr>
        <w:t xml:space="preserve">«وضعيت مديون» </w:t>
      </w:r>
      <w:bookmarkEnd w:id="4"/>
      <w:bookmarkEnd w:id="5"/>
      <w:r w:rsidRPr="00702AED">
        <w:rPr>
          <w:rFonts w:ascii="Calibri" w:eastAsia="Calibri" w:hAnsi="Calibri" w:cs="B Lotus" w:hint="cs"/>
          <w:color w:val="000000"/>
          <w:sz w:val="28"/>
          <w:szCs w:val="28"/>
          <w:rtl/>
        </w:rPr>
        <w:t>است ولي تمام آن نيست: مهلتي که دادرس به مستأجر درمانده يا پايبند به محل کار و سکونت خود براي تخليه مي</w:t>
      </w:r>
      <w:r w:rsidRPr="00702AED">
        <w:rPr>
          <w:rFonts w:ascii="Calibri" w:eastAsia="Calibri" w:hAnsi="Calibri" w:cs="B Lotus" w:hint="cs"/>
          <w:color w:val="000000"/>
          <w:sz w:val="28"/>
          <w:szCs w:val="28"/>
          <w:rtl/>
        </w:rPr>
        <w:softHyphen/>
        <w:t xml:space="preserve">دهد، يا مهلتي که دادگاه به متعهد بي آلايش قرارداد گزاف در برابر </w:t>
      </w:r>
      <w:r w:rsidRPr="00702AED">
        <w:rPr>
          <w:rFonts w:ascii="Calibri" w:eastAsia="Calibri" w:hAnsi="Calibri" w:cs="B Lotus" w:hint="cs"/>
          <w:color w:val="000000"/>
          <w:sz w:val="28"/>
          <w:szCs w:val="28"/>
          <w:rtl/>
        </w:rPr>
        <w:lastRenderedPageBreak/>
        <w:t>طلبکار سمج بدهد تنها بر اعسار او تکيه ندارد و بسياري از عوامل ديگر در آن کارگزار است: حسن</w:t>
      </w:r>
      <w:r w:rsidRPr="00702AED">
        <w:rPr>
          <w:rFonts w:ascii="Calibri" w:eastAsia="Calibri" w:hAnsi="Calibri" w:cs="B Lotus" w:hint="cs"/>
          <w:color w:val="000000"/>
          <w:sz w:val="28"/>
          <w:szCs w:val="28"/>
          <w:rtl/>
        </w:rPr>
        <w:softHyphen/>
        <w:t>نيت مديون، ميزان و دوران رنجي که از اجراي بي درنگ حکم مي</w:t>
      </w:r>
      <w:r w:rsidRPr="00702AED">
        <w:rPr>
          <w:rFonts w:ascii="Calibri" w:eastAsia="Calibri" w:hAnsi="Calibri" w:cs="B Lotus" w:hint="cs"/>
          <w:color w:val="000000"/>
          <w:sz w:val="28"/>
          <w:szCs w:val="28"/>
          <w:rtl/>
        </w:rPr>
        <w:softHyphen/>
        <w:t>برد، تلاشي که براي رهايي ازآن وضع مي</w:t>
      </w:r>
      <w:r w:rsidRPr="00702AED">
        <w:rPr>
          <w:rFonts w:ascii="Calibri" w:eastAsia="Calibri" w:hAnsi="Calibri" w:cs="B Lotus" w:hint="cs"/>
          <w:color w:val="000000"/>
          <w:sz w:val="28"/>
          <w:szCs w:val="28"/>
          <w:rtl/>
        </w:rPr>
        <w:softHyphen/>
        <w:t>کند، رابطه خويشي يا دوستي ميان طلب</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کار و بدهکار، ناآگاهي متعهد از ارزش و زحمت التزامي که به عهده گرفته است و دهها عامل ديگر اين گونه مي تواند انگيزه دادن مهلت عادله شود»</w:t>
      </w:r>
      <w:r w:rsidRPr="006E1ABA">
        <w:rPr>
          <w:rFonts w:ascii="Calibri" w:eastAsia="Calibri" w:hAnsi="Calibri" w:cs="B Lotus" w:hint="cs"/>
          <w:color w:val="000000"/>
          <w:rtl/>
        </w:rPr>
        <w:t xml:space="preserve"> (کاتوزیان، 1382، 145 و 146).  </w:t>
      </w:r>
      <w:r w:rsidRPr="00702AED">
        <w:rPr>
          <w:rFonts w:ascii="Calibri" w:eastAsia="Calibri" w:hAnsi="Calibri" w:cs="B Lotus" w:hint="cs"/>
          <w:color w:val="000000"/>
          <w:sz w:val="28"/>
          <w:szCs w:val="28"/>
          <w:rtl/>
        </w:rPr>
        <w:t xml:space="preserve"> </w:t>
      </w:r>
      <w:r w:rsidR="006E1ABA">
        <w:rPr>
          <w:rFonts w:ascii="Calibri" w:eastAsia="Calibri" w:hAnsi="Calibri" w:cs="B Lotus" w:hint="cs"/>
          <w:color w:val="000000"/>
          <w:sz w:val="28"/>
          <w:szCs w:val="28"/>
          <w:rtl/>
        </w:rPr>
        <w:t xml:space="preserve">        </w:t>
      </w:r>
      <w:r w:rsidRPr="00702AED">
        <w:rPr>
          <w:rFonts w:ascii="Calibri" w:eastAsia="Calibri" w:hAnsi="Calibri" w:cs="B Lotus" w:hint="cs"/>
          <w:color w:val="000000"/>
          <w:sz w:val="28"/>
          <w:szCs w:val="28"/>
          <w:rtl/>
        </w:rPr>
        <w:t xml:space="preserve">    </w:t>
      </w:r>
    </w:p>
    <w:p w:rsidR="00464B46" w:rsidRPr="00702AED" w:rsidRDefault="00464B46" w:rsidP="001549B1">
      <w:pPr>
        <w:spacing w:line="240" w:lineRule="auto"/>
        <w:jc w:val="both"/>
        <w:rPr>
          <w:rFonts w:ascii="Tahoma" w:hAnsi="Tahoma" w:cs="B Lotus"/>
          <w:b/>
          <w:bCs/>
          <w:color w:val="000000"/>
          <w:sz w:val="28"/>
          <w:szCs w:val="28"/>
          <w:rtl/>
        </w:rPr>
      </w:pPr>
      <w:r w:rsidRPr="00702AED">
        <w:rPr>
          <w:rFonts w:ascii="Calibri" w:eastAsia="Calibri" w:hAnsi="Calibri" w:cs="B Lotus" w:hint="cs"/>
          <w:color w:val="000000"/>
          <w:sz w:val="28"/>
          <w:szCs w:val="28"/>
          <w:rtl/>
        </w:rPr>
        <w:t xml:space="preserve">       بنابراين مبناي تصميم دادگاه در ماده 277 ق.م، تنها ناتواني مادي در تاديه    نيست، چيزي برتر شکننده</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تر از آن يعني رعايت انصاف است. به عنوان مثال، اگر به مستاجري که براي ادامه پيشه خود نياز به پول کرايه موجود دارد مهلت داده شود تا به اقساط بپردازد، مبناي تصميم دادگاه تنها اعسار کنوني مديون نيست، آينده او نيز در نظر گرفته مي</w:t>
      </w:r>
      <w:r w:rsidRPr="00702AED">
        <w:rPr>
          <w:rFonts w:ascii="Calibri" w:eastAsia="Calibri" w:hAnsi="Calibri" w:cs="B Lotus" w:hint="cs"/>
          <w:color w:val="000000"/>
          <w:sz w:val="28"/>
          <w:szCs w:val="28"/>
          <w:rtl/>
        </w:rPr>
        <w:softHyphen/>
        <w:t>شود (همان منبع، 56 و 57). در حالي که موجر برطبق قاعده مي</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تواند تمام پول موجود مستاجر را براي وصول طلب توقيف کند، دادگاه نظر به نياز مديون قرار اقساط مي</w:t>
      </w:r>
      <w:r w:rsidRPr="00702AED">
        <w:rPr>
          <w:rFonts w:ascii="Calibri" w:eastAsia="Calibri" w:hAnsi="Calibri" w:cs="B Lotus" w:hint="cs"/>
          <w:color w:val="000000"/>
          <w:sz w:val="28"/>
          <w:szCs w:val="28"/>
          <w:rtl/>
        </w:rPr>
        <w:softHyphen/>
        <w:t>دهد، دکتر جعفري لنگرودي نيز با مثالي جالب و مشابه، مبناي متفاوت مهلت عادله را با اعسار نمايان مي سازد. مضمون مثال ايشان بدين شرح است که اگر بدهکاري، ديون متعدد با سررسيدهاي متفاوتي داشته باشد و موعد يکي از ديونش فرا برسد که مبلغ آن، معادل همه موجودي</w:t>
      </w:r>
      <w:r w:rsidRPr="00702AED">
        <w:rPr>
          <w:rFonts w:ascii="Calibri" w:eastAsia="Calibri" w:hAnsi="Calibri" w:cs="B Lotus" w:hint="cs"/>
          <w:color w:val="000000"/>
          <w:sz w:val="28"/>
          <w:szCs w:val="28"/>
          <w:rtl/>
        </w:rPr>
        <w:softHyphen/>
        <w:t>اش باشد، او مي</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تواند با توجه به وضعيت خويش از دادگاه مهلت عادله تقاضا کند و دادگاه نيز در رد يا پذيرش اين درخواست آزاد است در حالي</w:t>
      </w:r>
      <w:r w:rsidRPr="00702AED">
        <w:rPr>
          <w:rFonts w:ascii="Calibri" w:eastAsia="Calibri" w:hAnsi="Calibri" w:cs="B Lotus" w:hint="cs"/>
          <w:color w:val="000000"/>
          <w:sz w:val="28"/>
          <w:szCs w:val="28"/>
          <w:rtl/>
        </w:rPr>
        <w:softHyphen/>
        <w:t xml:space="preserve">که چنين بدهکاري معسر نيست </w:t>
      </w:r>
      <w:r w:rsidRPr="00545997">
        <w:rPr>
          <w:rFonts w:ascii="Calibri" w:eastAsia="Calibri" w:hAnsi="Calibri" w:cs="B Lotus" w:hint="cs"/>
          <w:color w:val="000000"/>
          <w:rtl/>
        </w:rPr>
        <w:t xml:space="preserve">(جعفری لنگرودی، 1352، 82). </w:t>
      </w:r>
      <w:r w:rsidRPr="00702AED">
        <w:rPr>
          <w:rFonts w:ascii="Calibri" w:eastAsia="Calibri" w:hAnsi="Calibri" w:cs="B Lotus" w:hint="cs"/>
          <w:color w:val="000000"/>
          <w:sz w:val="28"/>
          <w:szCs w:val="28"/>
          <w:rtl/>
        </w:rPr>
        <w:t>دليل اين امر هم آن است که، اجبار مديون به پرداخت اين دين سبب مي</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شود که موجودي مديون صرف پرداخت يک دين شود و اين احتمال وجود خواهد داشت که با هجوم ديگر بستانکاران و مطالبه طلب خود، مديون در موقعيت بدتري قرار گيرد. اين مثال به خوبي بيان گر تفاوت اين دو نهاد مي</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 xml:space="preserve">باشد چرا که از شرايط اعسار، نداشتن دارايي يا عدم دسترسي به دارايي توسط مديون است و حال آن </w:t>
      </w:r>
      <w:r w:rsidRPr="00702AED">
        <w:rPr>
          <w:rFonts w:ascii="Calibri" w:eastAsia="Calibri" w:hAnsi="Calibri" w:cs="B Lotus"/>
          <w:color w:val="000000"/>
          <w:sz w:val="28"/>
          <w:szCs w:val="28"/>
          <w:rtl/>
        </w:rPr>
        <w:softHyphen/>
      </w:r>
      <w:r w:rsidRPr="00702AED">
        <w:rPr>
          <w:rFonts w:ascii="Calibri" w:eastAsia="Calibri" w:hAnsi="Calibri" w:cs="B Lotus" w:hint="cs"/>
          <w:color w:val="000000"/>
          <w:sz w:val="28"/>
          <w:szCs w:val="28"/>
          <w:rtl/>
        </w:rPr>
        <w:t>كه در مثال مورد بحث مديون دارايي لازم براي پرداخت دين خود را دارد اما پرداخت فوري، او را دچار وضعي ناگوار خواهد کرد که منصفانه نيست.</w:t>
      </w:r>
      <w:r w:rsidR="00545997">
        <w:rPr>
          <w:rFonts w:ascii="Calibri" w:eastAsia="Calibri" w:hAnsi="Calibri" w:cs="B Lotus" w:hint="cs"/>
          <w:color w:val="000000"/>
          <w:sz w:val="28"/>
          <w:szCs w:val="28"/>
          <w:rtl/>
        </w:rPr>
        <w:t xml:space="preserve">                                                                                                                   </w:t>
      </w:r>
    </w:p>
    <w:p w:rsidR="00C300FA" w:rsidRDefault="009C4BFE" w:rsidP="003B0333">
      <w:pPr>
        <w:spacing w:line="240" w:lineRule="auto"/>
        <w:jc w:val="both"/>
        <w:rPr>
          <w:rFonts w:cs="B Lotus"/>
          <w:color w:val="000000"/>
          <w:sz w:val="28"/>
          <w:szCs w:val="28"/>
          <w:rtl/>
          <w:lang w:bidi="fa-IR"/>
        </w:rPr>
      </w:pPr>
      <w:r w:rsidRPr="00702AED">
        <w:rPr>
          <w:rFonts w:cs="B Lotus" w:hint="cs"/>
          <w:color w:val="000000"/>
          <w:sz w:val="28"/>
          <w:szCs w:val="28"/>
          <w:rtl/>
          <w:lang w:bidi="fa-IR"/>
        </w:rPr>
        <w:t xml:space="preserve">     </w:t>
      </w:r>
      <w:r w:rsidR="00D377B4" w:rsidRPr="00702AED">
        <w:rPr>
          <w:rFonts w:cs="B Lotus" w:hint="cs"/>
          <w:color w:val="000000"/>
          <w:sz w:val="28"/>
          <w:szCs w:val="28"/>
          <w:rtl/>
          <w:lang w:bidi="fa-IR"/>
        </w:rPr>
        <w:t>پس از مهلت، اجراي حكم دادگاه و الزام مديون به ايفاي تعهد به تاخير خواهد افتاد. مديون از قيد الزام به انجام تعهد رها مي</w:t>
      </w:r>
      <w:r w:rsidR="00D377B4" w:rsidRPr="00702AED">
        <w:rPr>
          <w:rFonts w:cs="B Lotus"/>
          <w:color w:val="000000"/>
          <w:sz w:val="28"/>
          <w:szCs w:val="28"/>
          <w:lang w:bidi="fa-IR"/>
        </w:rPr>
        <w:softHyphen/>
      </w:r>
      <w:r w:rsidR="00D377B4" w:rsidRPr="00702AED">
        <w:rPr>
          <w:rFonts w:cs="B Lotus" w:hint="cs"/>
          <w:color w:val="000000"/>
          <w:sz w:val="28"/>
          <w:szCs w:val="28"/>
          <w:rtl/>
          <w:lang w:bidi="fa-IR"/>
        </w:rPr>
        <w:t>شود. اما اين رهايي از الزام موقت بوده و آثاري را نيز در پي دارد</w:t>
      </w:r>
      <w:r w:rsidR="00506F9D" w:rsidRPr="00702AED">
        <w:rPr>
          <w:rFonts w:cs="B Lotus" w:hint="cs"/>
          <w:color w:val="000000"/>
          <w:sz w:val="28"/>
          <w:szCs w:val="28"/>
          <w:rtl/>
          <w:lang w:bidi="fa-IR"/>
        </w:rPr>
        <w:t>. همچنين آيين دادرسي و صدور حكم و ترتيب اجراي آن نيز از ديگر مباحثی است كه شايسته دقت نظر و مطالعه مي</w:t>
      </w:r>
      <w:r w:rsidR="00506F9D" w:rsidRPr="00702AED">
        <w:rPr>
          <w:rFonts w:cs="B Lotus" w:hint="cs"/>
          <w:color w:val="000000"/>
          <w:sz w:val="28"/>
          <w:szCs w:val="28"/>
          <w:rtl/>
          <w:lang w:bidi="fa-IR"/>
        </w:rPr>
        <w:softHyphen/>
        <w:t>باشد</w:t>
      </w:r>
      <w:r w:rsidR="007D52C7">
        <w:rPr>
          <w:rFonts w:cs="B Lotus" w:hint="cs"/>
          <w:color w:val="000000"/>
          <w:sz w:val="28"/>
          <w:szCs w:val="28"/>
          <w:rtl/>
          <w:lang w:bidi="fa-IR"/>
        </w:rPr>
        <w:t xml:space="preserve">. </w:t>
      </w:r>
      <w:r w:rsidR="00C300FA">
        <w:rPr>
          <w:rFonts w:cs="B Lotus" w:hint="cs"/>
          <w:color w:val="000000"/>
          <w:sz w:val="28"/>
          <w:szCs w:val="28"/>
          <w:rtl/>
          <w:lang w:bidi="fa-IR"/>
        </w:rPr>
        <w:t xml:space="preserve">                </w:t>
      </w:r>
    </w:p>
    <w:p w:rsidR="003B0333" w:rsidRDefault="007D52C7" w:rsidP="003B0333">
      <w:pPr>
        <w:spacing w:line="240" w:lineRule="auto"/>
        <w:jc w:val="both"/>
        <w:rPr>
          <w:rFonts w:cs="B Lotus"/>
          <w:color w:val="000000"/>
          <w:sz w:val="28"/>
          <w:szCs w:val="28"/>
          <w:rtl/>
          <w:lang w:bidi="fa-IR"/>
        </w:rPr>
      </w:pPr>
      <w:r>
        <w:rPr>
          <w:rFonts w:cs="B Lotus" w:hint="cs"/>
          <w:color w:val="000000"/>
          <w:sz w:val="28"/>
          <w:szCs w:val="28"/>
          <w:rtl/>
          <w:lang w:bidi="fa-IR"/>
        </w:rPr>
        <w:t xml:space="preserve">               </w:t>
      </w:r>
      <w:r w:rsidR="00464B46">
        <w:rPr>
          <w:rFonts w:cs="B Lotus" w:hint="cs"/>
          <w:color w:val="000000"/>
          <w:sz w:val="28"/>
          <w:szCs w:val="28"/>
          <w:rtl/>
          <w:lang w:bidi="fa-IR"/>
        </w:rPr>
        <w:t xml:space="preserve"> </w:t>
      </w:r>
    </w:p>
    <w:p w:rsidR="0062252D" w:rsidRPr="00602150" w:rsidRDefault="003B0333" w:rsidP="003B0333">
      <w:pPr>
        <w:spacing w:line="240" w:lineRule="auto"/>
        <w:jc w:val="both"/>
        <w:rPr>
          <w:rFonts w:cs="B Lotus"/>
          <w:color w:val="000000"/>
          <w:sz w:val="28"/>
          <w:szCs w:val="28"/>
          <w:rtl/>
          <w:lang w:bidi="fa-IR"/>
        </w:rPr>
      </w:pPr>
      <w:r>
        <w:rPr>
          <w:rFonts w:cs="B Lotus" w:hint="cs"/>
          <w:color w:val="000000"/>
          <w:sz w:val="28"/>
          <w:szCs w:val="28"/>
          <w:rtl/>
          <w:lang w:bidi="fa-IR"/>
        </w:rPr>
        <w:t xml:space="preserve"> </w:t>
      </w:r>
      <w:r w:rsidR="00464B46">
        <w:rPr>
          <w:rFonts w:cs="B Lotus" w:hint="cs"/>
          <w:color w:val="000000"/>
          <w:sz w:val="28"/>
          <w:szCs w:val="28"/>
          <w:rtl/>
          <w:lang w:bidi="fa-IR"/>
        </w:rPr>
        <w:t xml:space="preserve"> </w:t>
      </w:r>
      <w:r w:rsidR="00464B46" w:rsidRPr="00A95CB6">
        <w:rPr>
          <w:rFonts w:ascii="Tahoma" w:hAnsi="Tahoma" w:cs="B Lotus" w:hint="cs"/>
          <w:b/>
          <w:bCs/>
          <w:color w:val="000000"/>
          <w:sz w:val="32"/>
          <w:szCs w:val="32"/>
          <w:rtl/>
        </w:rPr>
        <w:t>آثار مهلت عادله</w:t>
      </w:r>
      <w:r w:rsidR="00464B46">
        <w:rPr>
          <w:rFonts w:ascii="Tahoma" w:hAnsi="Tahoma" w:cs="B Lotus" w:hint="cs"/>
          <w:b/>
          <w:bCs/>
          <w:color w:val="000000"/>
          <w:sz w:val="32"/>
          <w:szCs w:val="32"/>
          <w:rtl/>
        </w:rPr>
        <w:t xml:space="preserve"> و آیین دادرسی مربوط به آن</w:t>
      </w:r>
      <w:r w:rsidR="00602150">
        <w:rPr>
          <w:rFonts w:ascii="Tahoma" w:hAnsi="Tahoma" w:cs="B Lotus" w:hint="cs"/>
          <w:b/>
          <w:bCs/>
          <w:color w:val="000000"/>
          <w:sz w:val="32"/>
          <w:szCs w:val="32"/>
          <w:rtl/>
        </w:rPr>
        <w:t xml:space="preserve"> </w:t>
      </w:r>
      <w:r>
        <w:rPr>
          <w:rFonts w:ascii="Tahoma" w:hAnsi="Tahoma" w:cs="B Lotus" w:hint="cs"/>
          <w:b/>
          <w:bCs/>
          <w:color w:val="000000"/>
          <w:sz w:val="32"/>
          <w:szCs w:val="32"/>
          <w:rtl/>
        </w:rPr>
        <w:t xml:space="preserve"> </w:t>
      </w:r>
      <w:r w:rsidR="00602150">
        <w:rPr>
          <w:rFonts w:ascii="Tahoma" w:hAnsi="Tahoma" w:cs="B Lotus" w:hint="cs"/>
          <w:b/>
          <w:bCs/>
          <w:color w:val="000000"/>
          <w:sz w:val="32"/>
          <w:szCs w:val="32"/>
          <w:rtl/>
        </w:rPr>
        <w:t xml:space="preserve">                                                   </w:t>
      </w:r>
      <w:r>
        <w:rPr>
          <w:rFonts w:ascii="Tahoma" w:hAnsi="Tahoma" w:cs="B Lotus" w:hint="cs"/>
          <w:b/>
          <w:bCs/>
          <w:color w:val="000000"/>
          <w:sz w:val="32"/>
          <w:szCs w:val="32"/>
          <w:rtl/>
        </w:rPr>
        <w:t xml:space="preserve">  </w:t>
      </w:r>
    </w:p>
    <w:p w:rsidR="00361FB7" w:rsidRDefault="0062252D" w:rsidP="00884963">
      <w:pPr>
        <w:bidi/>
        <w:spacing w:line="240" w:lineRule="auto"/>
        <w:jc w:val="both"/>
        <w:rPr>
          <w:rFonts w:ascii="Calibri" w:eastAsia="Calibri" w:hAnsi="Calibri" w:cs="B Lotus"/>
          <w:b/>
          <w:bCs/>
          <w:color w:val="000000"/>
          <w:sz w:val="28"/>
          <w:szCs w:val="28"/>
          <w:rtl/>
        </w:rPr>
      </w:pPr>
      <w:r w:rsidRPr="0062252D">
        <w:rPr>
          <w:rFonts w:ascii="Calibri" w:eastAsia="Calibri" w:hAnsi="Calibri" w:cs="B Lotus" w:hint="cs"/>
          <w:b/>
          <w:bCs/>
          <w:color w:val="000000"/>
          <w:sz w:val="28"/>
          <w:szCs w:val="28"/>
          <w:rtl/>
        </w:rPr>
        <w:lastRenderedPageBreak/>
        <w:t>ا-تأخیر اجرای حکم</w:t>
      </w:r>
      <w:r w:rsidR="00F949F1">
        <w:rPr>
          <w:rFonts w:ascii="Calibri" w:eastAsia="Calibri" w:hAnsi="Calibri" w:cs="B Lotus" w:hint="cs"/>
          <w:b/>
          <w:bCs/>
          <w:color w:val="000000"/>
          <w:sz w:val="28"/>
          <w:szCs w:val="28"/>
          <w:rtl/>
        </w:rPr>
        <w:t>:</w:t>
      </w:r>
    </w:p>
    <w:p w:rsidR="009D7B28" w:rsidRPr="00765ACF" w:rsidRDefault="00250489" w:rsidP="001549B1">
      <w:pPr>
        <w:spacing w:line="240" w:lineRule="auto"/>
        <w:jc w:val="both"/>
        <w:rPr>
          <w:rFonts w:cs="B Lotus"/>
          <w:color w:val="000000"/>
          <w:sz w:val="26"/>
          <w:szCs w:val="26"/>
          <w:rtl/>
        </w:rPr>
      </w:pPr>
      <w:r w:rsidRPr="00765ACF">
        <w:rPr>
          <w:rFonts w:cs="B Lotus" w:hint="cs"/>
          <w:color w:val="000000"/>
          <w:sz w:val="28"/>
          <w:szCs w:val="28"/>
          <w:rtl/>
          <w:lang w:bidi="fa-IR"/>
        </w:rPr>
        <w:t xml:space="preserve">  </w:t>
      </w:r>
      <w:r w:rsidR="00646B33" w:rsidRPr="00765ACF">
        <w:rPr>
          <w:rFonts w:cs="B Lotus" w:hint="cs"/>
          <w:color w:val="000000"/>
          <w:sz w:val="28"/>
          <w:szCs w:val="28"/>
          <w:rtl/>
          <w:lang w:bidi="fa-IR"/>
        </w:rPr>
        <w:t xml:space="preserve"> </w:t>
      </w:r>
      <w:r w:rsidR="00361FB7" w:rsidRPr="00765ACF">
        <w:rPr>
          <w:rFonts w:ascii="Calibri" w:eastAsia="Calibri" w:hAnsi="Calibri" w:cs="B Lotus" w:hint="cs"/>
          <w:color w:val="000000"/>
          <w:sz w:val="28"/>
          <w:szCs w:val="28"/>
          <w:rtl/>
        </w:rPr>
        <w:t>مهلتي که دادگاه به مديون مي دهد، اجراي حکم و سند رسمي را به تأخير نمي اندازد و از اين جهت با اجل قانوني شباهت دارد ولي وصف دين را تغيير نمي دهد و آن را به دين مؤجل تبديل نمي کند، بنابراين پيش از اعطاي مهلت، اثر قانوني خود را دارد و مي تواند سبب خسارت تأخير تأديه باشد</w:t>
      </w:r>
      <w:r w:rsidR="00361FB7" w:rsidRPr="00765ACF">
        <w:rPr>
          <w:rFonts w:ascii="Calibri" w:eastAsia="Calibri" w:hAnsi="Calibri" w:cs="B Lotus" w:hint="cs"/>
          <w:color w:val="000000"/>
          <w:rtl/>
        </w:rPr>
        <w:t xml:space="preserve"> (کاتوزیان، 1382، 150)</w:t>
      </w:r>
      <w:r w:rsidR="00361FB7" w:rsidRPr="00765ACF">
        <w:rPr>
          <w:rFonts w:ascii="Calibri" w:eastAsia="Calibri" w:hAnsi="Calibri" w:cs="B Lotus" w:hint="cs"/>
          <w:color w:val="000000"/>
          <w:sz w:val="28"/>
          <w:szCs w:val="28"/>
          <w:rtl/>
        </w:rPr>
        <w:t>.</w:t>
      </w:r>
      <w:r w:rsidR="00361FB7" w:rsidRPr="00765ACF">
        <w:rPr>
          <w:rFonts w:cs="B Lotus" w:hint="cs"/>
          <w:color w:val="000000"/>
          <w:sz w:val="28"/>
          <w:szCs w:val="28"/>
          <w:rtl/>
        </w:rPr>
        <w:t xml:space="preserve"> اين ويژگي متضمن نتايجي و آثاري است كه</w:t>
      </w:r>
      <w:r w:rsidR="009D7B28" w:rsidRPr="00765ACF">
        <w:rPr>
          <w:rFonts w:cs="B Lotus" w:hint="cs"/>
          <w:color w:val="000000"/>
          <w:sz w:val="28"/>
          <w:szCs w:val="28"/>
          <w:rtl/>
        </w:rPr>
        <w:t xml:space="preserve"> در ذیل به آن ها اشاره شده است:</w:t>
      </w:r>
      <w:r w:rsidR="00B54939" w:rsidRPr="00765ACF">
        <w:rPr>
          <w:rFonts w:cs="B Lotus" w:hint="cs"/>
          <w:color w:val="000000"/>
          <w:sz w:val="28"/>
          <w:szCs w:val="28"/>
          <w:rtl/>
        </w:rPr>
        <w:t xml:space="preserve">  </w:t>
      </w:r>
      <w:r w:rsidR="00765ACF">
        <w:rPr>
          <w:rFonts w:cs="B Lotus" w:hint="cs"/>
          <w:color w:val="000000"/>
          <w:sz w:val="26"/>
          <w:szCs w:val="26"/>
          <w:rtl/>
        </w:rPr>
        <w:t xml:space="preserve">                                    </w:t>
      </w:r>
      <w:r w:rsidR="00B54939" w:rsidRPr="00765ACF">
        <w:rPr>
          <w:rFonts w:cs="B Lotus" w:hint="cs"/>
          <w:color w:val="000000"/>
          <w:sz w:val="26"/>
          <w:szCs w:val="26"/>
          <w:rtl/>
        </w:rPr>
        <w:t xml:space="preserve">         </w:t>
      </w:r>
    </w:p>
    <w:p w:rsidR="009E4AE0" w:rsidRPr="007E3C4D" w:rsidRDefault="009D7B28" w:rsidP="001549B1">
      <w:pPr>
        <w:spacing w:line="240" w:lineRule="auto"/>
        <w:jc w:val="both"/>
        <w:rPr>
          <w:rFonts w:ascii="Calibri" w:eastAsia="Calibri" w:hAnsi="Calibri" w:cs="B Lotus"/>
          <w:color w:val="000000"/>
          <w:sz w:val="28"/>
          <w:szCs w:val="28"/>
          <w:rtl/>
        </w:rPr>
      </w:pPr>
      <w:r w:rsidRPr="007E3C4D">
        <w:rPr>
          <w:rFonts w:cs="B Lotus" w:hint="cs"/>
          <w:color w:val="000000"/>
          <w:sz w:val="28"/>
          <w:szCs w:val="28"/>
          <w:rtl/>
        </w:rPr>
        <w:t>الف- مؤجل نشدن دین:</w:t>
      </w:r>
      <w:r w:rsidRPr="007E3C4D">
        <w:rPr>
          <w:rFonts w:ascii="Calibri" w:eastAsia="Calibri" w:hAnsi="Calibri" w:cs="B Lotus" w:hint="cs"/>
          <w:color w:val="000000"/>
          <w:sz w:val="28"/>
          <w:szCs w:val="28"/>
          <w:rtl/>
        </w:rPr>
        <w:t xml:space="preserve"> طلب را بي درنگ مي توان مطالبه کرد مگر اينکه قانون يا قرارداد آن را به تأخير انداخته باشد، پس اجل را بايد از قيود تعهد به شمار آورد</w:t>
      </w:r>
      <w:r w:rsidRPr="00622852">
        <w:rPr>
          <w:rFonts w:ascii="Calibri" w:eastAsia="Calibri" w:hAnsi="Calibri" w:cs="B Lotus" w:hint="cs"/>
          <w:color w:val="000000"/>
          <w:rtl/>
        </w:rPr>
        <w:t xml:space="preserve"> (همان منبع، 122)</w:t>
      </w:r>
      <w:r w:rsidRPr="007E3C4D">
        <w:rPr>
          <w:rFonts w:ascii="Calibri" w:eastAsia="Calibri" w:hAnsi="Calibri" w:cs="B Lotus" w:hint="cs"/>
          <w:color w:val="000000"/>
          <w:sz w:val="28"/>
          <w:szCs w:val="28"/>
          <w:rtl/>
        </w:rPr>
        <w:t>. اين در حالي است که، مهلت عادله وصف عرضي ندارد و تعهد را مقيد نمي سازد، و هم چنين تغييري در ماهيت آن ايجاد نمي کند بلکه تنها به علت قانوني، براي مدتي متوقف مي شود. بنابراين دادن مهلت عادله دين را مؤجل نمي کند و تنها اعمال اجرايي را به تأخير مي اندازد</w:t>
      </w:r>
      <w:r w:rsidR="009E4AE0" w:rsidRPr="007E3C4D">
        <w:rPr>
          <w:rFonts w:ascii="Calibri" w:eastAsia="Calibri" w:hAnsi="Calibri" w:cs="B Lotus" w:hint="cs"/>
          <w:color w:val="000000"/>
          <w:sz w:val="28"/>
          <w:szCs w:val="28"/>
          <w:rtl/>
        </w:rPr>
        <w:t xml:space="preserve">  </w:t>
      </w:r>
      <w:r w:rsidR="00622852">
        <w:rPr>
          <w:rFonts w:ascii="Calibri" w:eastAsia="Calibri" w:hAnsi="Calibri" w:cs="B Lotus" w:hint="cs"/>
          <w:color w:val="000000"/>
          <w:sz w:val="28"/>
          <w:szCs w:val="28"/>
          <w:rtl/>
        </w:rPr>
        <w:t xml:space="preserve">                                                     </w:t>
      </w:r>
      <w:r w:rsidR="009E4AE0" w:rsidRPr="007E3C4D">
        <w:rPr>
          <w:rFonts w:ascii="Calibri" w:eastAsia="Calibri" w:hAnsi="Calibri" w:cs="B Lotus" w:hint="cs"/>
          <w:color w:val="000000"/>
          <w:sz w:val="28"/>
          <w:szCs w:val="28"/>
          <w:rtl/>
        </w:rPr>
        <w:t xml:space="preserve">                                           </w:t>
      </w:r>
    </w:p>
    <w:p w:rsidR="006F1A3C" w:rsidRDefault="009E4AE0" w:rsidP="001549B1">
      <w:pPr>
        <w:spacing w:line="240" w:lineRule="auto"/>
        <w:jc w:val="both"/>
        <w:rPr>
          <w:rFonts w:ascii="Calibri" w:eastAsia="Calibri" w:hAnsi="Calibri" w:cs="B Lotus"/>
          <w:color w:val="000000"/>
          <w:sz w:val="20"/>
          <w:szCs w:val="20"/>
          <w:rtl/>
        </w:rPr>
      </w:pPr>
      <w:r w:rsidRPr="007E3C4D">
        <w:rPr>
          <w:rFonts w:ascii="Calibri" w:eastAsia="Calibri" w:hAnsi="Calibri" w:cs="B Lotus" w:hint="cs"/>
          <w:color w:val="000000"/>
          <w:sz w:val="28"/>
          <w:szCs w:val="28"/>
          <w:rtl/>
        </w:rPr>
        <w:t>ب- تعلق خسارت تأخیر تأدیه: مطالبه پيش از اعطاي مهلت، اثر قانوني خود را دارد و مي تواند سبب محاسبه تأخير تأديه باشد. براي مثال، اگر شخصي براي گرفتن پولي که طلبکار است از مديون ادعا کند و دادگاه ضمن صدور حکم، به وي براي پرداخت دين مهلت بدهد اين تصميم مانع از گرفتن خسارت تأخير تأديه که با اقامه دعوا آغاز شده است (ماده 721 ق.آ.د.م)، نمي شود، زيرا مهلت عادله به مديوني داده مي شود که بايد ديني را بپردازد. در حقوق ما اعطاي مهلت، گرفتن خسارت  تأخير را نسبت به آينده معلق مي سازد چرا که پس از اعطاي مهلت به مديون، بايد از آثار تأخير مصون بماند. وانگهي خسارت تأخير تأديه هم چون سود سرمايه از توابع دين مطالبه شده نيست، خسارتي است مقطوع ولي مبتني بر تقصير(تأخير تأديه)، پس از اعطاي مهلت نيز مطالبه دين، او را در مقام متخلف از اجراي تعهد قرار نمي دهد و سبب گرفتن خسارت تأخير نمي شود</w:t>
      </w:r>
      <w:r w:rsidRPr="007E3C4D">
        <w:rPr>
          <w:rFonts w:ascii="Calibri" w:eastAsia="Calibri" w:hAnsi="Calibri" w:cs="B Lotus" w:hint="cs"/>
          <w:color w:val="000000"/>
          <w:rtl/>
        </w:rPr>
        <w:t xml:space="preserve"> (همان منبع، 150 و 151)</w:t>
      </w:r>
      <w:r w:rsidRPr="007E3C4D">
        <w:rPr>
          <w:rFonts w:ascii="Calibri" w:eastAsia="Calibri" w:hAnsi="Calibri" w:cs="B Lotus" w:hint="cs"/>
          <w:color w:val="000000"/>
          <w:sz w:val="28"/>
          <w:szCs w:val="28"/>
          <w:rtl/>
        </w:rPr>
        <w:t xml:space="preserve">. </w:t>
      </w:r>
      <w:r w:rsidR="001E4343" w:rsidRPr="007E3C4D">
        <w:rPr>
          <w:rFonts w:ascii="Calibri" w:eastAsia="Calibri" w:hAnsi="Calibri" w:cs="B Lotus" w:hint="cs"/>
          <w:color w:val="000000"/>
          <w:sz w:val="28"/>
          <w:szCs w:val="28"/>
          <w:rtl/>
        </w:rPr>
        <w:t xml:space="preserve"> </w:t>
      </w:r>
      <w:r w:rsidR="007E3C4D">
        <w:rPr>
          <w:rFonts w:ascii="Calibri" w:eastAsia="Calibri" w:hAnsi="Calibri" w:cs="B Lotus" w:hint="cs"/>
          <w:color w:val="000000"/>
          <w:sz w:val="28"/>
          <w:szCs w:val="28"/>
          <w:rtl/>
        </w:rPr>
        <w:t xml:space="preserve">                                                                                       </w:t>
      </w:r>
      <w:r w:rsidR="001E4343">
        <w:rPr>
          <w:rFonts w:ascii="Calibri" w:eastAsia="Calibri" w:hAnsi="Calibri" w:cs="B Lotus" w:hint="cs"/>
          <w:color w:val="000000"/>
          <w:sz w:val="20"/>
          <w:szCs w:val="20"/>
          <w:rtl/>
        </w:rPr>
        <w:t xml:space="preserve">                                     </w:t>
      </w:r>
    </w:p>
    <w:p w:rsidR="006F1A3C" w:rsidRDefault="006F1A3C" w:rsidP="002964E9">
      <w:pPr>
        <w:bidi/>
        <w:spacing w:line="240" w:lineRule="auto"/>
        <w:jc w:val="both"/>
        <w:rPr>
          <w:rFonts w:ascii="Calibri" w:eastAsia="Calibri" w:hAnsi="Calibri" w:cs="B Lotus"/>
          <w:b/>
          <w:bCs/>
          <w:color w:val="000000"/>
          <w:sz w:val="28"/>
          <w:szCs w:val="28"/>
          <w:rtl/>
        </w:rPr>
      </w:pPr>
      <w:r w:rsidRPr="006F1A3C">
        <w:rPr>
          <w:rFonts w:ascii="Calibri" w:eastAsia="Calibri" w:hAnsi="Calibri" w:cs="B Lotus" w:hint="cs"/>
          <w:b/>
          <w:bCs/>
          <w:color w:val="000000"/>
          <w:sz w:val="28"/>
          <w:szCs w:val="28"/>
          <w:rtl/>
        </w:rPr>
        <w:t>2- سقوط مهلت عادله</w:t>
      </w:r>
      <w:r w:rsidR="00F949F1">
        <w:rPr>
          <w:rFonts w:ascii="Calibri" w:eastAsia="Calibri" w:hAnsi="Calibri" w:cs="B Lotus" w:hint="cs"/>
          <w:b/>
          <w:bCs/>
          <w:color w:val="000000"/>
          <w:sz w:val="28"/>
          <w:szCs w:val="28"/>
          <w:rtl/>
        </w:rPr>
        <w:t>:</w:t>
      </w:r>
    </w:p>
    <w:p w:rsidR="00AA34E0" w:rsidRPr="00E6180D" w:rsidRDefault="00AA34E0" w:rsidP="001549B1">
      <w:pPr>
        <w:spacing w:line="240" w:lineRule="auto"/>
        <w:jc w:val="both"/>
        <w:rPr>
          <w:rFonts w:ascii="Calibri" w:eastAsia="Calibri" w:hAnsi="Calibri" w:cs="B Lotus"/>
          <w:color w:val="000000"/>
          <w:sz w:val="28"/>
          <w:szCs w:val="28"/>
          <w:rtl/>
        </w:rPr>
      </w:pPr>
      <w:r w:rsidRPr="00E6180D">
        <w:rPr>
          <w:rFonts w:ascii="Calibri" w:eastAsia="Calibri" w:hAnsi="Calibri" w:cs="B Lotus" w:hint="cs"/>
          <w:color w:val="000000"/>
          <w:sz w:val="28"/>
          <w:szCs w:val="28"/>
          <w:rtl/>
        </w:rPr>
        <w:t>مهلت عادله اعطا شده از طرف دادرس به مديوني که در اوضاع نامساعدي به سر مي برد، اوصاف خاص خود را دارد و امکان سقوط آن قبل از موعد مقرر محتمل است. لذا در ذيل مواردي را که سبب مرتفع شدن مهلت مي شود ذکر شده است</w:t>
      </w:r>
      <w:r w:rsidR="00EB10EE" w:rsidRPr="00E6180D">
        <w:rPr>
          <w:rFonts w:ascii="Calibri" w:eastAsia="Calibri" w:hAnsi="Calibri" w:cs="B Lotus" w:hint="cs"/>
          <w:color w:val="000000"/>
          <w:sz w:val="28"/>
          <w:szCs w:val="28"/>
          <w:rtl/>
        </w:rPr>
        <w:t xml:space="preserve">:  </w:t>
      </w:r>
      <w:r w:rsidR="00E6180D">
        <w:rPr>
          <w:rFonts w:ascii="Calibri" w:eastAsia="Calibri" w:hAnsi="Calibri" w:cs="B Lotus" w:hint="cs"/>
          <w:color w:val="000000"/>
          <w:sz w:val="28"/>
          <w:szCs w:val="28"/>
          <w:rtl/>
        </w:rPr>
        <w:t xml:space="preserve">                                                                        </w:t>
      </w:r>
      <w:r w:rsidR="00E6180D" w:rsidRPr="00E6180D">
        <w:rPr>
          <w:rFonts w:ascii="Calibri" w:eastAsia="Calibri" w:hAnsi="Calibri" w:cs="B Lotus" w:hint="cs"/>
          <w:color w:val="000000"/>
          <w:sz w:val="28"/>
          <w:szCs w:val="28"/>
          <w:rtl/>
        </w:rPr>
        <w:t xml:space="preserve">                           </w:t>
      </w:r>
      <w:r w:rsidR="00EB10EE" w:rsidRPr="00E6180D">
        <w:rPr>
          <w:rFonts w:ascii="Calibri" w:eastAsia="Calibri" w:hAnsi="Calibri" w:cs="B Lotus" w:hint="cs"/>
          <w:color w:val="000000"/>
          <w:sz w:val="28"/>
          <w:szCs w:val="28"/>
          <w:rtl/>
        </w:rPr>
        <w:t xml:space="preserve">   </w:t>
      </w:r>
    </w:p>
    <w:p w:rsidR="00B67F0F" w:rsidRPr="00E6180D" w:rsidRDefault="00AA34E0" w:rsidP="001549B1">
      <w:pPr>
        <w:spacing w:line="240" w:lineRule="auto"/>
        <w:jc w:val="both"/>
        <w:rPr>
          <w:rFonts w:ascii="Calibri" w:eastAsia="Calibri" w:hAnsi="Calibri" w:cs="B Lotus"/>
          <w:color w:val="000000"/>
          <w:sz w:val="28"/>
          <w:szCs w:val="28"/>
          <w:rtl/>
        </w:rPr>
      </w:pPr>
      <w:r w:rsidRPr="00E6180D">
        <w:rPr>
          <w:rFonts w:ascii="Calibri" w:eastAsia="Calibri" w:hAnsi="Calibri" w:cs="B Lotus" w:hint="cs"/>
          <w:color w:val="000000"/>
          <w:sz w:val="28"/>
          <w:szCs w:val="28"/>
          <w:rtl/>
        </w:rPr>
        <w:lastRenderedPageBreak/>
        <w:t>الف- تغییر وضعیت مدیون: در ماده 277 ق.م تنها شرط اعطاي مهلت عادله را، وضعيت مديون معرفي کرده است. لذا دادرس براي رفع مشکل مديون به وي مهلت اعطا مي کند تا او بتواند در شرايط مناسب به ايفاي دين بپردازد. بنابراين شرط مذکور بايد تا پايان مهلت باقي باشد</w:t>
      </w:r>
      <w:r w:rsidR="00B67F0F" w:rsidRPr="00E6180D">
        <w:rPr>
          <w:rFonts w:ascii="Calibri" w:eastAsia="Calibri" w:hAnsi="Calibri" w:cs="B Lotus" w:hint="cs"/>
          <w:color w:val="000000"/>
          <w:sz w:val="28"/>
          <w:szCs w:val="28"/>
          <w:rtl/>
        </w:rPr>
        <w:t xml:space="preserve"> </w:t>
      </w:r>
      <w:r w:rsidR="00E6180D">
        <w:rPr>
          <w:rFonts w:ascii="Calibri" w:eastAsia="Calibri" w:hAnsi="Calibri" w:cs="B Lotus" w:hint="cs"/>
          <w:color w:val="000000"/>
          <w:sz w:val="28"/>
          <w:szCs w:val="28"/>
          <w:rtl/>
        </w:rPr>
        <w:t xml:space="preserve">      </w:t>
      </w:r>
      <w:r w:rsidR="00B67F0F" w:rsidRPr="00E6180D">
        <w:rPr>
          <w:rFonts w:ascii="Calibri" w:eastAsia="Calibri" w:hAnsi="Calibri" w:cs="B Lotus" w:hint="cs"/>
          <w:color w:val="000000"/>
          <w:sz w:val="28"/>
          <w:szCs w:val="28"/>
          <w:rtl/>
        </w:rPr>
        <w:t xml:space="preserve">                                                        </w:t>
      </w:r>
    </w:p>
    <w:p w:rsidR="006202D7" w:rsidRPr="00E6180D" w:rsidRDefault="00B67F0F" w:rsidP="001549B1">
      <w:pPr>
        <w:bidi/>
        <w:spacing w:line="240" w:lineRule="auto"/>
        <w:jc w:val="both"/>
        <w:rPr>
          <w:rFonts w:ascii="Calibri" w:eastAsia="Calibri" w:hAnsi="Calibri" w:cs="B Lotus"/>
          <w:color w:val="000000"/>
          <w:sz w:val="28"/>
          <w:szCs w:val="28"/>
          <w:rtl/>
        </w:rPr>
      </w:pPr>
      <w:r w:rsidRPr="00E6180D">
        <w:rPr>
          <w:rFonts w:ascii="Calibri" w:eastAsia="Calibri" w:hAnsi="Calibri" w:cs="B Lotus" w:hint="cs"/>
          <w:color w:val="000000"/>
          <w:sz w:val="28"/>
          <w:szCs w:val="28"/>
          <w:rtl/>
        </w:rPr>
        <w:t>ب- تغییر وضعیت داین: همان طور که براي اعطاي مهلت عادله به مديون توجه به وضعيت وي ضروري است، اين امر در مورد شرايط داين نيز صادق مي باشد. بنابراين نه تنها در زمان اعطاي مهلت عادله بلکه در طول اجراي آن، بايد شرايط و اوضاع و احوال داين را در نظر گرفت. لذا اگر تغييري در وضعيت داين بوجود آيد وي مي تواند از دادگاه تقاضاي لغو مهلت عادله را نمايد</w:t>
      </w:r>
      <w:r w:rsidR="006202D7" w:rsidRPr="00E6180D">
        <w:rPr>
          <w:rFonts w:ascii="Calibri" w:eastAsia="Calibri" w:hAnsi="Calibri" w:cs="B Lotus" w:hint="cs"/>
          <w:color w:val="000000"/>
          <w:sz w:val="28"/>
          <w:szCs w:val="28"/>
          <w:rtl/>
        </w:rPr>
        <w:t>.</w:t>
      </w:r>
    </w:p>
    <w:p w:rsidR="008E58F8" w:rsidRDefault="009D5CB7" w:rsidP="001549B1">
      <w:pPr>
        <w:bidi/>
        <w:spacing w:line="240" w:lineRule="auto"/>
        <w:jc w:val="both"/>
        <w:rPr>
          <w:rFonts w:ascii="Calibri" w:eastAsia="Calibri" w:hAnsi="Calibri" w:cs="B Lotus"/>
          <w:color w:val="000000"/>
          <w:sz w:val="26"/>
          <w:szCs w:val="26"/>
          <w:rtl/>
        </w:rPr>
      </w:pPr>
      <w:r w:rsidRPr="00E6180D">
        <w:rPr>
          <w:rFonts w:ascii="Calibri" w:eastAsia="Calibri" w:hAnsi="Calibri" w:cs="B Lotus" w:hint="cs"/>
          <w:color w:val="000000"/>
          <w:sz w:val="28"/>
          <w:szCs w:val="28"/>
          <w:rtl/>
        </w:rPr>
        <w:t xml:space="preserve"> سقوط اجل به عنوان ضمانت اجرای تخلف از دستورات دادگاه: دادگاه مي تواند ضمن اعطاي مهلت به مديون، ادامه مهلت يا زوال آن را مشروط سازد. به عنوان مثال: اگر تخلفي در طول مدت مهلت از وي سر زند باعث زايل شدن مهلت مي</w:t>
      </w:r>
      <w:r w:rsidR="00E4337C" w:rsidRPr="00E6180D">
        <w:rPr>
          <w:rFonts w:ascii="Calibri" w:eastAsia="Calibri" w:hAnsi="Calibri" w:cs="B Lotus" w:hint="cs"/>
          <w:color w:val="000000"/>
          <w:sz w:val="28"/>
          <w:szCs w:val="28"/>
          <w:rtl/>
        </w:rPr>
        <w:t>-</w:t>
      </w:r>
      <w:r w:rsidRPr="00E6180D">
        <w:rPr>
          <w:rFonts w:ascii="Calibri" w:eastAsia="Calibri" w:hAnsi="Calibri" w:cs="B Lotus" w:hint="cs"/>
          <w:color w:val="000000"/>
          <w:sz w:val="28"/>
          <w:szCs w:val="28"/>
          <w:rtl/>
        </w:rPr>
        <w:t xml:space="preserve"> گردد و اجراي حکم به حالت قبل بر خواهد گشت</w:t>
      </w:r>
      <w:r w:rsidR="003E105B" w:rsidRPr="00E6180D">
        <w:rPr>
          <w:rFonts w:ascii="Calibri" w:eastAsia="Calibri" w:hAnsi="Calibri" w:cs="B Lotus" w:hint="cs"/>
          <w:color w:val="000000"/>
          <w:sz w:val="28"/>
          <w:szCs w:val="28"/>
          <w:rtl/>
        </w:rPr>
        <w:t>.</w:t>
      </w:r>
      <w:r>
        <w:rPr>
          <w:rFonts w:ascii="Calibri" w:eastAsia="Calibri" w:hAnsi="Calibri" w:cs="B Lotus" w:hint="cs"/>
          <w:color w:val="000000"/>
          <w:sz w:val="26"/>
          <w:szCs w:val="26"/>
          <w:rtl/>
        </w:rPr>
        <w:t xml:space="preserve">  </w:t>
      </w:r>
    </w:p>
    <w:p w:rsidR="0090564C" w:rsidRDefault="009D5CB7" w:rsidP="008E58F8">
      <w:pPr>
        <w:bidi/>
        <w:spacing w:line="240" w:lineRule="auto"/>
        <w:jc w:val="both"/>
        <w:rPr>
          <w:rFonts w:ascii="Calibri" w:eastAsia="Calibri" w:hAnsi="Calibri" w:cs="B Lotus"/>
          <w:color w:val="000000"/>
          <w:sz w:val="26"/>
          <w:szCs w:val="26"/>
          <w:rtl/>
        </w:rPr>
      </w:pPr>
      <w:r>
        <w:rPr>
          <w:rFonts w:ascii="Calibri" w:eastAsia="Calibri" w:hAnsi="Calibri" w:cs="B Lotus" w:hint="cs"/>
          <w:color w:val="000000"/>
          <w:sz w:val="26"/>
          <w:szCs w:val="26"/>
          <w:rtl/>
        </w:rPr>
        <w:t xml:space="preserve">                 </w:t>
      </w:r>
      <w:r w:rsidR="0090564C">
        <w:rPr>
          <w:rFonts w:ascii="Calibri" w:eastAsia="Calibri" w:hAnsi="Calibri" w:cs="B Lotus" w:hint="cs"/>
          <w:color w:val="000000"/>
          <w:sz w:val="26"/>
          <w:szCs w:val="26"/>
          <w:rtl/>
        </w:rPr>
        <w:t xml:space="preserve">  </w:t>
      </w:r>
      <w:r>
        <w:rPr>
          <w:rFonts w:ascii="Calibri" w:eastAsia="Calibri" w:hAnsi="Calibri" w:cs="B Lotus" w:hint="cs"/>
          <w:color w:val="000000"/>
          <w:sz w:val="26"/>
          <w:szCs w:val="26"/>
          <w:rtl/>
        </w:rPr>
        <w:t xml:space="preserve">                  </w:t>
      </w:r>
    </w:p>
    <w:p w:rsidR="0090564C" w:rsidRPr="00722C4D" w:rsidRDefault="00E84662" w:rsidP="007532CE">
      <w:pPr>
        <w:bidi/>
        <w:spacing w:line="240" w:lineRule="auto"/>
        <w:jc w:val="both"/>
        <w:rPr>
          <w:rFonts w:ascii="Calibri" w:eastAsia="Calibri" w:hAnsi="Calibri" w:cs="B Lotus"/>
          <w:b/>
          <w:bCs/>
          <w:color w:val="000000"/>
          <w:sz w:val="32"/>
          <w:szCs w:val="32"/>
          <w:rtl/>
        </w:rPr>
      </w:pPr>
      <w:r w:rsidRPr="00722C4D">
        <w:rPr>
          <w:rFonts w:ascii="Calibri" w:eastAsia="Calibri" w:hAnsi="Calibri" w:cs="B Lotus" w:hint="cs"/>
          <w:b/>
          <w:bCs/>
          <w:color w:val="000000"/>
          <w:sz w:val="32"/>
          <w:szCs w:val="32"/>
          <w:rtl/>
        </w:rPr>
        <w:t>صلاحیت و آیین دادرسی مربوط به مهلت عادله</w:t>
      </w:r>
      <w:r w:rsidR="00745140">
        <w:rPr>
          <w:rFonts w:ascii="Calibri" w:eastAsia="Calibri" w:hAnsi="Calibri" w:cs="B Lotus" w:hint="cs"/>
          <w:b/>
          <w:bCs/>
          <w:color w:val="000000"/>
          <w:sz w:val="32"/>
          <w:szCs w:val="32"/>
          <w:rtl/>
        </w:rPr>
        <w:t>:</w:t>
      </w:r>
    </w:p>
    <w:p w:rsidR="00E84662" w:rsidRPr="00E84662" w:rsidRDefault="00E84662" w:rsidP="001549B1">
      <w:pPr>
        <w:spacing w:line="240" w:lineRule="auto"/>
        <w:jc w:val="both"/>
        <w:rPr>
          <w:rFonts w:ascii="Calibri" w:eastAsia="Calibri" w:hAnsi="Calibri" w:cs="B Lotus"/>
          <w:b/>
          <w:bCs/>
          <w:color w:val="000000"/>
          <w:sz w:val="28"/>
          <w:szCs w:val="28"/>
          <w:rtl/>
        </w:rPr>
      </w:pPr>
      <w:r w:rsidRPr="003E2737">
        <w:rPr>
          <w:rFonts w:ascii="Calibri" w:eastAsia="Calibri" w:hAnsi="Calibri" w:cs="B Lotus" w:hint="cs"/>
          <w:color w:val="000000"/>
          <w:sz w:val="28"/>
          <w:szCs w:val="28"/>
          <w:rtl/>
        </w:rPr>
        <w:t>مهلت عادله قضايي همانند هر حق ديگري به منظور تحقق عملي و اجراي آن، علاوه بر شرايطي که تا کنون ذکر شد نيازمند شرايط ديگري است. ضمانت اجراي، حقوقي را که تا کنون براي مهلت عادله گفته شد بر عهده آيين دادرسي مي باشد که هدف آن حفظ حق مزبور است</w:t>
      </w:r>
      <w:r w:rsidR="008A49CD" w:rsidRPr="003E2737">
        <w:rPr>
          <w:rFonts w:ascii="Calibri" w:eastAsia="Calibri" w:hAnsi="Calibri" w:cs="B Lotus" w:hint="cs"/>
          <w:color w:val="000000"/>
          <w:sz w:val="28"/>
          <w:szCs w:val="28"/>
          <w:rtl/>
        </w:rPr>
        <w:t>.</w:t>
      </w:r>
      <w:r w:rsidRPr="003E2737">
        <w:rPr>
          <w:rFonts w:ascii="Calibri" w:eastAsia="Calibri" w:hAnsi="Calibri" w:cs="B Lotus" w:hint="cs"/>
          <w:color w:val="000000"/>
          <w:sz w:val="28"/>
          <w:szCs w:val="28"/>
          <w:rtl/>
        </w:rPr>
        <w:t xml:space="preserve"> </w:t>
      </w:r>
      <w:r w:rsidR="008A49CD" w:rsidRPr="003E2737">
        <w:rPr>
          <w:rFonts w:ascii="Calibri" w:eastAsia="Calibri" w:hAnsi="Calibri" w:cs="B Lotus" w:hint="cs"/>
          <w:color w:val="000000"/>
          <w:sz w:val="28"/>
          <w:szCs w:val="28"/>
          <w:rtl/>
        </w:rPr>
        <w:t>علاوه بر تشريفات عام دادرسي، به دليل ويژگي هاي خاصي که مهلت عادله دارد لازم است که قانون گذار تشريفات مخصوصي را براي آن در نظر بگيرد تا قضات بتوانند بدون سردرگمي، به اعطاي مهلت بپردازند (</w:t>
      </w:r>
      <w:r w:rsidR="008A49CD" w:rsidRPr="003E2737">
        <w:rPr>
          <w:rFonts w:cs="B Lotus" w:hint="cs"/>
          <w:sz w:val="28"/>
          <w:szCs w:val="28"/>
          <w:rtl/>
        </w:rPr>
        <w:t>اين امر (يعني قانون گذاري در مورد نحوه رسيدگي به درخواست مهلت عادله) از ضروريات مسلم مي باشد كه متاسفانه تا كنون اتفاق نيفتاده، بنابراين قاضي به ناچار شخصاً بايد با توجه به ساير قواعد و اصول دادرسي، آيين اعطاي مهلت را تعيين و اجرا نمايد كه اين مسله از دو سو مورد انتقاد است. اول آن كه اين امر يعني تعيين تشريفات از وظايف قانون گذار است كه قاضي را مجبور مي سازد بار سنگين او را به دوش بكشد و دوم آن كه اين كار ممكن است قاضي را به سمت استبداد قضايي سوق دهد</w:t>
      </w:r>
      <w:r w:rsidR="008A49CD" w:rsidRPr="00A265CB">
        <w:rPr>
          <w:rFonts w:cs="B Lotus" w:hint="cs"/>
          <w:sz w:val="26"/>
          <w:szCs w:val="26"/>
          <w:rtl/>
        </w:rPr>
        <w:t>)</w:t>
      </w:r>
      <w:r w:rsidR="008A49CD">
        <w:rPr>
          <w:rFonts w:cs="B Lotus" w:hint="cs"/>
          <w:sz w:val="26"/>
          <w:szCs w:val="26"/>
          <w:rtl/>
        </w:rPr>
        <w:t>.</w:t>
      </w:r>
      <w:r w:rsidR="00B7388A">
        <w:rPr>
          <w:rFonts w:cs="B Lotus" w:hint="cs"/>
          <w:sz w:val="26"/>
          <w:szCs w:val="26"/>
          <w:rtl/>
        </w:rPr>
        <w:t>....</w:t>
      </w:r>
      <w:r w:rsidR="003E2737">
        <w:rPr>
          <w:rFonts w:cs="B Lotus" w:hint="cs"/>
          <w:sz w:val="26"/>
          <w:szCs w:val="26"/>
          <w:rtl/>
        </w:rPr>
        <w:t>........................................................................</w:t>
      </w:r>
      <w:r w:rsidR="00B7388A">
        <w:rPr>
          <w:rFonts w:cs="B Lotus" w:hint="cs"/>
          <w:sz w:val="26"/>
          <w:szCs w:val="26"/>
          <w:rtl/>
        </w:rPr>
        <w:t>................................................................................</w:t>
      </w:r>
      <w:r w:rsidR="008A49CD">
        <w:rPr>
          <w:rFonts w:cs="B Lotus" w:hint="cs"/>
          <w:sz w:val="26"/>
          <w:szCs w:val="26"/>
          <w:rtl/>
        </w:rPr>
        <w:t xml:space="preserve">                         </w:t>
      </w:r>
      <w:r>
        <w:rPr>
          <w:rFonts w:ascii="Calibri" w:eastAsia="Calibri" w:hAnsi="Calibri" w:cs="B Lotus" w:hint="cs"/>
          <w:color w:val="000000"/>
          <w:sz w:val="26"/>
          <w:szCs w:val="26"/>
          <w:rtl/>
        </w:rPr>
        <w:t xml:space="preserve">                                                              </w:t>
      </w:r>
    </w:p>
    <w:p w:rsidR="00A43C6C" w:rsidRPr="00860E4C" w:rsidRDefault="0090564C" w:rsidP="001549B1">
      <w:pPr>
        <w:spacing w:line="240" w:lineRule="auto"/>
        <w:jc w:val="both"/>
        <w:rPr>
          <w:rFonts w:ascii="Calibri" w:eastAsia="Calibri" w:hAnsi="Calibri" w:cs="B Lotus"/>
          <w:color w:val="000000"/>
          <w:sz w:val="28"/>
          <w:szCs w:val="28"/>
          <w:rtl/>
        </w:rPr>
      </w:pPr>
      <w:r w:rsidRPr="00860E4C">
        <w:rPr>
          <w:rFonts w:ascii="Calibri" w:eastAsia="Calibri" w:hAnsi="Calibri" w:cs="B Lotus" w:hint="cs"/>
          <w:b/>
          <w:bCs/>
          <w:color w:val="000000"/>
          <w:sz w:val="28"/>
          <w:szCs w:val="28"/>
          <w:rtl/>
        </w:rPr>
        <w:lastRenderedPageBreak/>
        <w:t xml:space="preserve"> </w:t>
      </w:r>
      <w:r w:rsidR="00A43C6C" w:rsidRPr="00860E4C">
        <w:rPr>
          <w:rFonts w:ascii="Calibri" w:eastAsia="Calibri" w:hAnsi="Calibri" w:cs="B Lotus" w:hint="cs"/>
          <w:b/>
          <w:bCs/>
          <w:color w:val="000000"/>
          <w:sz w:val="28"/>
          <w:szCs w:val="28"/>
          <w:rtl/>
        </w:rPr>
        <w:t xml:space="preserve">الف- مرجع صالح برای اعطای مهلت عادله: </w:t>
      </w:r>
      <w:r w:rsidR="00A43C6C" w:rsidRPr="00860E4C">
        <w:rPr>
          <w:rFonts w:ascii="Calibri" w:eastAsia="Calibri" w:hAnsi="Calibri" w:cs="B Lotus" w:hint="cs"/>
          <w:color w:val="000000"/>
          <w:sz w:val="28"/>
          <w:szCs w:val="28"/>
          <w:rtl/>
        </w:rPr>
        <w:t xml:space="preserve">در خصوص مهلت عادله رعايت قواعد مربوط به صلاحيت مراجع نيز الزامي است، بنابراين در خصوص صلاحيت محلي بايد گفت چون طرح دعوا همانند دادخواست اعسار دادگاهي است که صلاحيت رسيدگي اوليه به اصل دعوا را دارد جاي چندان اختلاف و بحثي نيست چرا که تقاضاي مهلت از نتايج حکمي است که به محکوميت مديون به پرداخت دين شده است. و اما درباره صلاحيت ذاتي، آن چه مد نظر است صلاحيت ذاتي از حيث درجه دادگاه مرجوع اليه است. گاه ممکن است تقاضاي مهلت عادله در دادگاه انقلاب در مواردي که اين دادگاه به امور حقوقي رسيدگي مي کند (مثل دعاوي مربوط به اصل 49 قانون اساسي) يا در مراجع اداري که به ديون اشخاص رسيدگي مي نمايد مطرح شود، که در اين صورت مرجعي که به اصل اختلاف رسيدگي مي کند، صالح به رسيدگي به درخواست مهلت عادله خواهد بود. </w:t>
      </w:r>
      <w:r w:rsidR="00E46F36">
        <w:rPr>
          <w:rFonts w:ascii="Calibri" w:eastAsia="Calibri" w:hAnsi="Calibri" w:cs="B Lotus" w:hint="cs"/>
          <w:color w:val="000000"/>
          <w:sz w:val="28"/>
          <w:szCs w:val="28"/>
          <w:rtl/>
        </w:rPr>
        <w:t xml:space="preserve">                                                                                                      </w:t>
      </w:r>
      <w:r w:rsidR="00A43C6C" w:rsidRPr="00860E4C">
        <w:rPr>
          <w:rFonts w:ascii="Calibri" w:eastAsia="Calibri" w:hAnsi="Calibri" w:cs="B Lotus" w:hint="cs"/>
          <w:color w:val="000000"/>
          <w:sz w:val="28"/>
          <w:szCs w:val="28"/>
          <w:rtl/>
        </w:rPr>
        <w:t xml:space="preserve">                          </w:t>
      </w:r>
    </w:p>
    <w:p w:rsidR="00B915EB" w:rsidRPr="00E46F36" w:rsidRDefault="00A43C6C" w:rsidP="001549B1">
      <w:pPr>
        <w:spacing w:line="240" w:lineRule="auto"/>
        <w:jc w:val="both"/>
        <w:rPr>
          <w:rFonts w:ascii="Calibri" w:eastAsia="Calibri" w:hAnsi="Calibri" w:cs="B Lotus"/>
          <w:b/>
          <w:bCs/>
          <w:color w:val="000000"/>
          <w:sz w:val="28"/>
          <w:szCs w:val="28"/>
          <w:rtl/>
        </w:rPr>
      </w:pPr>
      <w:r w:rsidRPr="00E46F36">
        <w:rPr>
          <w:rFonts w:ascii="Calibri" w:eastAsia="Calibri" w:hAnsi="Calibri" w:cs="B Lotus" w:hint="cs"/>
          <w:color w:val="000000"/>
          <w:sz w:val="28"/>
          <w:szCs w:val="28"/>
          <w:rtl/>
        </w:rPr>
        <w:t xml:space="preserve">     مهلت عادله را مي توان در مقاطع و مراحل مختلف رسيدگي به دعوا طرح نمود. لذا در هر يک از مراحل و مقاطع، دادگاهي صالح به رسيدگي به درخواست مهلت ع</w:t>
      </w:r>
      <w:r w:rsidR="006A0992" w:rsidRPr="00E46F36">
        <w:rPr>
          <w:rFonts w:ascii="Calibri" w:eastAsia="Calibri" w:hAnsi="Calibri" w:cs="B Lotus" w:hint="cs"/>
          <w:color w:val="000000"/>
          <w:sz w:val="28"/>
          <w:szCs w:val="28"/>
          <w:rtl/>
        </w:rPr>
        <w:t>ا</w:t>
      </w:r>
      <w:r w:rsidRPr="00E46F36">
        <w:rPr>
          <w:rFonts w:ascii="Calibri" w:eastAsia="Calibri" w:hAnsi="Calibri" w:cs="B Lotus" w:hint="cs"/>
          <w:color w:val="000000"/>
          <w:sz w:val="28"/>
          <w:szCs w:val="28"/>
          <w:rtl/>
        </w:rPr>
        <w:t>دله مي باشد دادگاه صالح دادگاهي است که حکم به محکوميت مديون را صادر کرده باشد. تقاضاي  مهلت عادله ممکن است حين رسيدگي دادگاه در مرحله بدوي يا در فاصله بين صدور حکم بدوي و قبل از تجديدنظر يا در مرحله تجديدنظرخواهي يا حتي مرحله اجراي حکم نيز صورت گيرد</w:t>
      </w:r>
      <w:r w:rsidR="006227EB" w:rsidRPr="00E46F36">
        <w:rPr>
          <w:rFonts w:ascii="Calibri" w:eastAsia="Calibri" w:hAnsi="Calibri" w:cs="B Lotus" w:hint="cs"/>
          <w:color w:val="000000"/>
          <w:sz w:val="28"/>
          <w:szCs w:val="28"/>
          <w:rtl/>
        </w:rPr>
        <w:t xml:space="preserve"> </w:t>
      </w:r>
      <w:r w:rsidR="004E4E9F">
        <w:rPr>
          <w:rFonts w:ascii="Calibri" w:eastAsia="Calibri" w:hAnsi="Calibri" w:cs="B Lotus" w:hint="cs"/>
          <w:color w:val="000000"/>
          <w:sz w:val="28"/>
          <w:szCs w:val="28"/>
          <w:rtl/>
        </w:rPr>
        <w:t xml:space="preserve">                                                                                 </w:t>
      </w:r>
      <w:r w:rsidR="006227EB" w:rsidRPr="00E46F36">
        <w:rPr>
          <w:rFonts w:ascii="Calibri" w:eastAsia="Calibri" w:hAnsi="Calibri" w:cs="B Lotus" w:hint="cs"/>
          <w:color w:val="000000"/>
          <w:sz w:val="28"/>
          <w:szCs w:val="28"/>
          <w:rtl/>
        </w:rPr>
        <w:t xml:space="preserve">                        </w:t>
      </w:r>
      <w:r w:rsidRPr="00E46F36">
        <w:rPr>
          <w:rFonts w:ascii="Calibri" w:eastAsia="Calibri" w:hAnsi="Calibri" w:cs="B Lotus" w:hint="cs"/>
          <w:b/>
          <w:bCs/>
          <w:color w:val="000000"/>
          <w:sz w:val="28"/>
          <w:szCs w:val="28"/>
          <w:rtl/>
        </w:rPr>
        <w:t xml:space="preserve"> </w:t>
      </w:r>
    </w:p>
    <w:p w:rsidR="00FF7F8D" w:rsidRPr="00E46F36" w:rsidRDefault="00B915EB" w:rsidP="001549B1">
      <w:pPr>
        <w:spacing w:line="240" w:lineRule="auto"/>
        <w:jc w:val="both"/>
        <w:rPr>
          <w:rFonts w:cs="B Lotus"/>
          <w:color w:val="000000"/>
          <w:sz w:val="28"/>
          <w:szCs w:val="28"/>
          <w:rtl/>
        </w:rPr>
      </w:pPr>
      <w:r w:rsidRPr="00E46F36">
        <w:rPr>
          <w:rFonts w:ascii="Calibri" w:eastAsia="Calibri" w:hAnsi="Calibri" w:cs="B Lotus" w:hint="cs"/>
          <w:b/>
          <w:bCs/>
          <w:color w:val="000000"/>
          <w:sz w:val="28"/>
          <w:szCs w:val="28"/>
          <w:rtl/>
        </w:rPr>
        <w:t>ب-</w:t>
      </w:r>
      <w:r w:rsidR="00A43C6C" w:rsidRPr="00E46F36">
        <w:rPr>
          <w:rFonts w:ascii="Calibri" w:eastAsia="Calibri" w:hAnsi="Calibri" w:cs="B Lotus" w:hint="cs"/>
          <w:b/>
          <w:bCs/>
          <w:color w:val="000000"/>
          <w:sz w:val="28"/>
          <w:szCs w:val="28"/>
          <w:rtl/>
        </w:rPr>
        <w:t xml:space="preserve"> </w:t>
      </w:r>
      <w:r w:rsidR="00FF7F8D" w:rsidRPr="00E46F36">
        <w:rPr>
          <w:rFonts w:cs="B Mitra" w:hint="cs"/>
          <w:sz w:val="28"/>
          <w:szCs w:val="28"/>
          <w:rtl/>
        </w:rPr>
        <w:t xml:space="preserve">ميزان مهلت عادله و نحوه محاسبه آن: </w:t>
      </w:r>
      <w:r w:rsidR="00FF7F8D" w:rsidRPr="00E46F36">
        <w:rPr>
          <w:rFonts w:cs="B Lotus" w:hint="cs"/>
          <w:color w:val="000000"/>
          <w:sz w:val="28"/>
          <w:szCs w:val="28"/>
          <w:rtl/>
        </w:rPr>
        <w:t>قانونگذار اختيار تعيين ميزان مهلت عادله را به دادرس واگذار کرده است تا وي بتواند بر اساس شرايط و اوضاع و احوال طرفين دعوا مدت مهلت را مشخص نمايد وبه مديون اعطا کند تا او در مهلت تعيين شده وفاي به عهد کند. قانونگذار در اين زمينه سقفي تعيين نکرده است و همان طور که گفته شد آن را به دادرس محول کرده است تا آزادانه ميزان مهلت را تعيين کند که اين موضوع باعث نامحدود شدن اختيار دادرس گرديده است و مورد انتقاد مي باشد</w:t>
      </w:r>
      <w:r w:rsidR="002A7A36">
        <w:rPr>
          <w:rFonts w:cs="B Lotus" w:hint="cs"/>
          <w:color w:val="000000"/>
          <w:sz w:val="28"/>
          <w:szCs w:val="28"/>
          <w:rtl/>
        </w:rPr>
        <w:t>.......................................................................</w:t>
      </w:r>
      <w:r w:rsidR="00FF7F8D" w:rsidRPr="00E46F36">
        <w:rPr>
          <w:rFonts w:cs="B Lotus" w:hint="cs"/>
          <w:color w:val="000000"/>
          <w:sz w:val="28"/>
          <w:szCs w:val="28"/>
          <w:rtl/>
        </w:rPr>
        <w:t xml:space="preserve">.                                                                                   </w:t>
      </w:r>
    </w:p>
    <w:p w:rsidR="00D96D3E" w:rsidRDefault="00FF7F8D" w:rsidP="007963CA">
      <w:pPr>
        <w:spacing w:line="240" w:lineRule="auto"/>
        <w:jc w:val="both"/>
        <w:rPr>
          <w:rFonts w:cs="B Lotus"/>
          <w:color w:val="000000"/>
          <w:rtl/>
        </w:rPr>
      </w:pPr>
      <w:r w:rsidRPr="00E46F36">
        <w:rPr>
          <w:rFonts w:cs="B Lotus" w:hint="cs"/>
          <w:color w:val="000000"/>
          <w:sz w:val="28"/>
          <w:szCs w:val="28"/>
          <w:rtl/>
        </w:rPr>
        <w:t xml:space="preserve">     در خصوص نحوه محاسبه مهلت اعطايي بايد گفت، محاسبه مهلتي که دادگاه براي پرداخت دين مي دهد تا جايي که مخالف با طبيعت آن نباشد، تابع احکام مواعد در قانون آيين دادرسي مدني است (ماده 611 به بعد ق.آ.د.م) پس «بايد موافقت شده باشد با امکان انجام امري که براي آن موعد معين مي شود» (ماده 611) موعد ممکن است به سال يا ماه يا هفته باشد: «سال دوازده ماه است، ماه مطابق با شمسي است و کسري آن از قرار </w:t>
      </w:r>
      <w:r w:rsidRPr="00E46F36">
        <w:rPr>
          <w:rFonts w:cs="B Lotus" w:hint="cs"/>
          <w:color w:val="000000"/>
          <w:sz w:val="28"/>
          <w:szCs w:val="28"/>
          <w:rtl/>
        </w:rPr>
        <w:lastRenderedPageBreak/>
        <w:t xml:space="preserve">ماهي سي روز حساب مي شود، هفته هفت روز تمام و روز 24 ساعت است» (ماده 612) اگر موعد از تاريخ ابلاغ به مديون آغاز شود، روز ابلاغ و هم چنين روز اقدام جزو مدت محسوب نمي شوند (ماده 614) هرگاه دادگاه روز و تاريخ انقضاي موعد را معين کند در همان روز و تاريخ منقضي مي شود (ماده 617) </w:t>
      </w:r>
      <w:r w:rsidRPr="00463923">
        <w:rPr>
          <w:rFonts w:cs="B Lotus" w:hint="cs"/>
          <w:color w:val="000000"/>
          <w:rtl/>
        </w:rPr>
        <w:t>(کاتوزیان،</w:t>
      </w:r>
      <w:r w:rsidRPr="00E46F36">
        <w:rPr>
          <w:rFonts w:cs="B Lotus" w:hint="cs"/>
          <w:color w:val="000000"/>
          <w:sz w:val="28"/>
          <w:szCs w:val="28"/>
          <w:rtl/>
        </w:rPr>
        <w:t xml:space="preserve"> </w:t>
      </w:r>
      <w:r w:rsidRPr="00463923">
        <w:rPr>
          <w:rFonts w:cs="B Lotus" w:hint="cs"/>
          <w:color w:val="000000"/>
          <w:rtl/>
        </w:rPr>
        <w:t>1382، 152)</w:t>
      </w:r>
      <w:r w:rsidRPr="00E46F36">
        <w:rPr>
          <w:rFonts w:cs="B Lotus" w:hint="cs"/>
          <w:color w:val="000000"/>
          <w:sz w:val="28"/>
          <w:szCs w:val="28"/>
          <w:rtl/>
        </w:rPr>
        <w:t>. بعد از انقضاي مدت مهلت عادله ممکن است که مديون هنوز تغييري در اوضاع و احوال او به وجود نيامده باشد و باز توانايي ايفاي دين را نداشته باشد، آيا در اين صورت دادگاه مي تواند تمديد مهلت کند؟ قانون گذار در اين باره نيز سخني به ميان نياورده است و قانون ساکت است.</w:t>
      </w:r>
      <w:r w:rsidR="002520C4">
        <w:rPr>
          <w:rFonts w:cs="B Lotus" w:hint="cs"/>
          <w:color w:val="000000"/>
          <w:sz w:val="28"/>
          <w:szCs w:val="28"/>
          <w:rtl/>
        </w:rPr>
        <w:t xml:space="preserve"> </w:t>
      </w:r>
      <w:r w:rsidRPr="00E46F36">
        <w:rPr>
          <w:rFonts w:eastAsia="Calibri" w:cs="B Lotus" w:hint="cs"/>
          <w:color w:val="000000"/>
          <w:sz w:val="28"/>
          <w:szCs w:val="28"/>
          <w:rtl/>
        </w:rPr>
        <w:t>در حقوق فرانسه که براي اصل ثبات قراردادها و حاکميت اراده اهميت زيادي قائل هستند، مهلت عادله را به سختي پذيرفته اند. در اصلاح ماده 1244 ق.م در 20 اوت 1936، مهلت عادله محدود به يک سال بود با قانون 11 اکتبر 1986 و اصلاح مجدد ماده 1244 ق.م اين مهلت به دو سال افزايش پيدا کرد و در اصلاح 9 ژوئيه 1991 مهلت دو سال باقي ماند و غير قابل تجديد گشت. ابتداي مهلت از روز صدور حکم آغاز مي شود «قانون 4 ژانويه 1980 در مورد تخليه محل سکونت و کسب، مهلت عادله از 3 ماه تا 3 سال معين شده است</w:t>
      </w:r>
      <w:r w:rsidRPr="00E46F36">
        <w:rPr>
          <w:rFonts w:cs="B Lotus" w:hint="cs"/>
          <w:color w:val="000000"/>
          <w:sz w:val="28"/>
          <w:szCs w:val="28"/>
          <w:rtl/>
        </w:rPr>
        <w:t xml:space="preserve"> </w:t>
      </w:r>
      <w:r w:rsidRPr="0080617B">
        <w:rPr>
          <w:rFonts w:cs="B Lotus" w:hint="cs"/>
          <w:color w:val="000000"/>
          <w:rtl/>
        </w:rPr>
        <w:t>(آبادی، 1389، 25)</w:t>
      </w:r>
      <w:r w:rsidR="00D96D3E">
        <w:rPr>
          <w:rFonts w:cs="B Lotus" w:hint="cs"/>
          <w:color w:val="000000"/>
          <w:rtl/>
        </w:rPr>
        <w:t xml:space="preserve">                   </w:t>
      </w:r>
    </w:p>
    <w:p w:rsidR="00006639" w:rsidRPr="00E46F36" w:rsidRDefault="00272B9B" w:rsidP="00FA3766">
      <w:pPr>
        <w:spacing w:line="240" w:lineRule="auto"/>
        <w:jc w:val="both"/>
        <w:rPr>
          <w:rFonts w:ascii="Tahoma" w:hAnsi="Tahoma" w:cs="B Lotus"/>
          <w:color w:val="000000"/>
          <w:sz w:val="28"/>
          <w:szCs w:val="28"/>
          <w:rtl/>
        </w:rPr>
      </w:pPr>
      <w:r w:rsidRPr="0080617B">
        <w:rPr>
          <w:rFonts w:cs="B Lotus" w:hint="cs"/>
          <w:color w:val="000000"/>
          <w:rtl/>
        </w:rPr>
        <w:t xml:space="preserve"> </w:t>
      </w:r>
      <w:r w:rsidRPr="0080617B">
        <w:rPr>
          <w:rFonts w:cs="B Lotus" w:hint="cs"/>
          <w:color w:val="000000"/>
          <w:sz w:val="28"/>
          <w:szCs w:val="28"/>
          <w:rtl/>
        </w:rPr>
        <w:t xml:space="preserve">  </w:t>
      </w:r>
      <w:r w:rsidR="00006639" w:rsidRPr="00E46F36">
        <w:rPr>
          <w:rFonts w:ascii="Tahoma" w:hAnsi="Tahoma" w:cs="B Lotus" w:hint="cs"/>
          <w:color w:val="000000"/>
          <w:sz w:val="28"/>
          <w:szCs w:val="28"/>
          <w:rtl/>
        </w:rPr>
        <w:t xml:space="preserve">در خصوص </w:t>
      </w:r>
      <w:r w:rsidR="00006639" w:rsidRPr="00E46F36">
        <w:rPr>
          <w:rFonts w:ascii="Calibri" w:eastAsia="Calibri" w:hAnsi="Calibri" w:cs="B Lotus" w:hint="cs"/>
          <w:sz w:val="28"/>
          <w:szCs w:val="28"/>
          <w:rtl/>
        </w:rPr>
        <w:t xml:space="preserve">شرايط اعطاي مهلت عادله در حقوق فرانسه </w:t>
      </w:r>
      <w:r w:rsidR="00006639" w:rsidRPr="00E46F36">
        <w:rPr>
          <w:rFonts w:ascii="Calibri" w:eastAsia="Calibri" w:hAnsi="Calibri" w:cs="B Lotus" w:hint="cs"/>
          <w:color w:val="000000" w:themeColor="text1"/>
          <w:sz w:val="28"/>
          <w:szCs w:val="28"/>
          <w:rtl/>
        </w:rPr>
        <w:t>نيز بايد گفت که کليه مديونين قادر به ثبت مهلت عادله نيستند. به موجب قانون و رويه قضايي تنها مديون درمانده و بيچاره و با حسن نيت مي تواند مهلت عادله را تحصيل کند. مديون بيچاره کسي است که دچار مشکلات واقعي خارج از اراده وي شده است، اين وضعيت مانع از ابراء وي مي شود (ديوان تمييز 30 آوريل 1968). در مورد ديگري، شخص سالمند و مستمر بگير و معلولي تأييد شده است (دادگاه تجديدنظر اورله آل 5 مي 1992)، يا شخصي که طلاق گرفته داراي وضعيت مالي و قيم است (دادگاه تجديدنظر ورساي 6 ژوئن 1989). توضيحاتي هستند که رويه قضايي از شخص بيچاره و با حسن نيت مي کنند. در عوض کسي که درآمد مناسب داشته است و داراي قايق تفريحي و 3 تا اتومبيل است، نمي تواند مشمول مهلت عادله شود (دادگاه تجديد نظر 18 مارس 1997). مديون صادق کسي است که با رفتار خود مي کوشد تا قروض خود را پرداخت نمايد و مهم است که وضعيت خود را بهبود بخشد. در مقابل مديوني که با فروش اموال خود مي کوشد بدهي خود را پرداخت نمايد، در عوض مديوني که عمدا پرداخت قروض را به تأخير مي اندازد اين شخص حسن نيت ندارد (دادگاه تجديد نظر مدن پوليه 30 مي 1990). در مواد ديگر، مديوني که با وجود اجراي تعهدات خود به طور موقت چيزي را پرداخت نمي کند (دادگاه تجديد نظر لي موژ 13 فوريه 1997).</w:t>
      </w:r>
      <w:r w:rsidR="00F91AF9">
        <w:rPr>
          <w:rFonts w:ascii="Calibri" w:eastAsia="Calibri" w:hAnsi="Calibri" w:cs="B Lotus" w:hint="cs"/>
          <w:color w:val="000000" w:themeColor="text1"/>
          <w:sz w:val="28"/>
          <w:szCs w:val="28"/>
          <w:rtl/>
        </w:rPr>
        <w:t xml:space="preserve">                                           </w:t>
      </w:r>
      <w:r w:rsidR="00006639" w:rsidRPr="00E46F36">
        <w:rPr>
          <w:rFonts w:ascii="Calibri" w:eastAsia="Calibri" w:hAnsi="Calibri" w:cs="B Lotus" w:hint="cs"/>
          <w:color w:val="000000" w:themeColor="text1"/>
          <w:sz w:val="28"/>
          <w:szCs w:val="28"/>
          <w:rtl/>
        </w:rPr>
        <w:t xml:space="preserve"> </w:t>
      </w:r>
      <w:r w:rsidR="00934733" w:rsidRPr="00E46F36">
        <w:rPr>
          <w:rFonts w:ascii="Calibri" w:eastAsia="Calibri" w:hAnsi="Calibri" w:cs="B Lotus" w:hint="cs"/>
          <w:color w:val="000000" w:themeColor="text1"/>
          <w:sz w:val="28"/>
          <w:szCs w:val="28"/>
          <w:rtl/>
        </w:rPr>
        <w:t xml:space="preserve">    </w:t>
      </w:r>
      <w:r w:rsidR="009B11FF" w:rsidRPr="00E46F36">
        <w:rPr>
          <w:rFonts w:ascii="Calibri" w:eastAsia="Calibri" w:hAnsi="Calibri" w:cs="B Lotus" w:hint="cs"/>
          <w:color w:val="000000" w:themeColor="text1"/>
          <w:sz w:val="28"/>
          <w:szCs w:val="28"/>
          <w:rtl/>
        </w:rPr>
        <w:t xml:space="preserve">  </w:t>
      </w:r>
      <w:r w:rsidR="00934733" w:rsidRPr="00E46F36">
        <w:rPr>
          <w:rFonts w:ascii="Calibri" w:eastAsia="Calibri" w:hAnsi="Calibri" w:cs="B Lotus" w:hint="cs"/>
          <w:color w:val="000000" w:themeColor="text1"/>
          <w:sz w:val="28"/>
          <w:szCs w:val="28"/>
          <w:rtl/>
        </w:rPr>
        <w:t xml:space="preserve">                             </w:t>
      </w:r>
    </w:p>
    <w:p w:rsidR="00006639" w:rsidRPr="00E46F36" w:rsidRDefault="00006639" w:rsidP="001549B1">
      <w:pPr>
        <w:spacing w:line="240" w:lineRule="auto"/>
        <w:jc w:val="both"/>
        <w:rPr>
          <w:rFonts w:ascii="Calibri" w:eastAsia="Calibri" w:hAnsi="Calibri" w:cs="B Lotus"/>
          <w:color w:val="000000" w:themeColor="text1"/>
          <w:sz w:val="28"/>
          <w:szCs w:val="28"/>
          <w:rtl/>
        </w:rPr>
      </w:pPr>
      <w:r w:rsidRPr="00E46F36">
        <w:rPr>
          <w:rFonts w:ascii="Calibri" w:eastAsia="Calibri" w:hAnsi="Calibri" w:cs="B Lotus" w:hint="cs"/>
          <w:color w:val="000000" w:themeColor="text1"/>
          <w:sz w:val="28"/>
          <w:szCs w:val="28"/>
          <w:rtl/>
        </w:rPr>
        <w:lastRenderedPageBreak/>
        <w:t xml:space="preserve">     عموما دادگاه ها معتقدند که بايستي مديون با حسن نيت باشد و چنان چه اموال ديگري ندارد درخواست تأخير در پرداخت موضوعيت ندارد. افزون بر آن لازم است يادآوري کرد که قوانيني موجود است که مهلت عادله را پيش بيني کرده اند مانند ماده 145 قانون تجارت که متذکر شده: دادگاه مي تواند اثرات خيار فسخ را که در اجاره نامه محل تجارت مقرر شده است را معلق کند. به علت آن که، مواردي است که اعطاي مهلت عادله ممنوع است. مطابق ماده 1-1244 ق.م، اعطاي مهلت عادله در پرداخت نفقه ممنوع است، هم چنين ماده 2-613 قانون ساخت مسکن مقرر مي دارد: مستأجر اخراج شده نمي توان از مهلت عادله برخوردار باشد زيرا موجر که مسکن ديگري ندارد مي تواند مسکن را پس گرفته و در آن مستقر شود. در واقع در مورد مهلت عادله دادگاه ها اختيار تام براي پذيرش يا رد آن را دارند ولي آزادي آن ها مطلق نيست. در واقع دادگاه ها بايستي احکام خود را مستدل کنند و مديوني که محروم از مهلت عادله شده، قادر است عليه حکم دادگاه شکايت کند. افزون بر آن، در مواردي قانون موافقت يا قبول مهلت عادله را منع کرده است مانند ماده 512 آيين دادرسي مدني. مانند هنگامي که اموال مديون توسط طلب کاران ديگري توقيف شده اند، يا در موردي که مديون واقعا قدرت يا توانايي پرداخت قروض خود را ندارد.خلاصه قاضي از اعطاي مهلت به مديوني که ورشکسته قانوني شده، منع شده است. ماده 622 قانون تجارت اين مورد را مقرر کرده است، يعني حکم تصفيه قضايي ورشکسته را صادر کرده است کليه طلب هاي مديون را حال مي کند، در اين حالت مديون از تحصيل مهلت عادله محروم مي شود. مدت زمان مهلت عادله از تاريخ صدور حکم آغاز مي شود.</w:t>
      </w:r>
      <w:r w:rsidR="005D6707">
        <w:rPr>
          <w:rFonts w:ascii="Calibri" w:eastAsia="Calibri" w:hAnsi="Calibri" w:cs="B Lotus" w:hint="cs"/>
          <w:color w:val="000000" w:themeColor="text1"/>
          <w:sz w:val="28"/>
          <w:szCs w:val="28"/>
          <w:rtl/>
        </w:rPr>
        <w:t xml:space="preserve">       </w:t>
      </w:r>
      <w:r w:rsidRPr="00E46F36">
        <w:rPr>
          <w:rFonts w:ascii="Calibri" w:eastAsia="Calibri" w:hAnsi="Calibri" w:cs="B Lotus" w:hint="cs"/>
          <w:color w:val="000000" w:themeColor="text1"/>
          <w:sz w:val="28"/>
          <w:szCs w:val="28"/>
          <w:rtl/>
        </w:rPr>
        <w:t xml:space="preserve">                                           </w:t>
      </w:r>
    </w:p>
    <w:p w:rsidR="00197E84" w:rsidRPr="00E46F36" w:rsidRDefault="00006639" w:rsidP="001549B1">
      <w:pPr>
        <w:spacing w:line="240" w:lineRule="auto"/>
        <w:jc w:val="both"/>
        <w:rPr>
          <w:rFonts w:ascii="Calibri" w:eastAsia="Calibri" w:hAnsi="Calibri" w:cs="B Lotus"/>
          <w:color w:val="000000" w:themeColor="text1"/>
          <w:sz w:val="28"/>
          <w:szCs w:val="28"/>
          <w:rtl/>
        </w:rPr>
      </w:pPr>
      <w:r w:rsidRPr="00E46F36">
        <w:rPr>
          <w:rFonts w:ascii="Calibri" w:eastAsia="Calibri" w:hAnsi="Calibri" w:cs="B Lotus" w:hint="cs"/>
          <w:color w:val="000000" w:themeColor="text1"/>
          <w:sz w:val="28"/>
          <w:szCs w:val="28"/>
          <w:rtl/>
        </w:rPr>
        <w:t xml:space="preserve">     </w:t>
      </w:r>
      <w:r w:rsidR="002D5AC7" w:rsidRPr="00E46F36">
        <w:rPr>
          <w:rFonts w:ascii="Calibri" w:eastAsia="Calibri" w:hAnsi="Calibri" w:cs="B Lotus" w:hint="cs"/>
          <w:color w:val="000000" w:themeColor="text1"/>
          <w:sz w:val="28"/>
          <w:szCs w:val="28"/>
          <w:rtl/>
        </w:rPr>
        <w:t>در</w:t>
      </w:r>
      <w:r w:rsidR="0036145E" w:rsidRPr="00E46F36">
        <w:rPr>
          <w:rFonts w:ascii="Calibri" w:eastAsia="Calibri" w:hAnsi="Calibri" w:cs="B Lotus" w:hint="cs"/>
          <w:color w:val="000000" w:themeColor="text1"/>
          <w:sz w:val="28"/>
          <w:szCs w:val="28"/>
          <w:rtl/>
        </w:rPr>
        <w:t xml:space="preserve"> </w:t>
      </w:r>
      <w:r w:rsidRPr="00E46F36">
        <w:rPr>
          <w:rFonts w:ascii="Calibri" w:eastAsia="Calibri" w:hAnsi="Calibri" w:cs="B Lotus" w:hint="cs"/>
          <w:color w:val="000000" w:themeColor="text1"/>
          <w:sz w:val="28"/>
          <w:szCs w:val="28"/>
          <w:rtl/>
        </w:rPr>
        <w:t xml:space="preserve">رويه قضايي فرانسه نيز رويدادي غيرمنتظره ممکن است پرداخت سود يا قروض را با دشواري روبه رو کند، قانون گذار امکان درخواست مهلت عادله از دادگاه را فراهم کرده است. در قضيه اي خواهان ها در سال 2006 با يک بانکي بعد از مذاکره موفق براي گرفتن وام شده اند، در سال 2008 آن ها قادر به بازپرداخت وام نيستند و درخواست مهلت عادله از دادگاه مي کنند تا بازخريد را با تأخير پرداخت کنند. دادگاه با استناد به ماده 12-313 قانون حمايت از مصرف کننده و مواد 1-1244 تا 3-1244 ق.م درخواست را مي پذيرد. </w:t>
      </w:r>
      <w:r w:rsidR="0036145E" w:rsidRPr="00E46F36">
        <w:rPr>
          <w:rFonts w:ascii="Calibri" w:eastAsia="Calibri" w:hAnsi="Calibri" w:cs="B Lotus" w:hint="cs"/>
          <w:color w:val="000000" w:themeColor="text1"/>
          <w:sz w:val="28"/>
          <w:szCs w:val="28"/>
          <w:rtl/>
        </w:rPr>
        <w:t xml:space="preserve">  </w:t>
      </w:r>
      <w:r w:rsidR="008E58F8">
        <w:rPr>
          <w:rFonts w:ascii="Calibri" w:eastAsia="Calibri" w:hAnsi="Calibri" w:cs="B Lotus" w:hint="cs"/>
          <w:color w:val="000000" w:themeColor="text1"/>
          <w:sz w:val="28"/>
          <w:szCs w:val="28"/>
          <w:rtl/>
        </w:rPr>
        <w:t xml:space="preserve">                               </w:t>
      </w:r>
    </w:p>
    <w:p w:rsidR="00197E84" w:rsidRPr="0075614C" w:rsidRDefault="00197E84" w:rsidP="0092749E">
      <w:pPr>
        <w:bidi/>
        <w:spacing w:line="240" w:lineRule="auto"/>
        <w:jc w:val="both"/>
        <w:rPr>
          <w:rFonts w:ascii="Calibri" w:eastAsia="Calibri" w:hAnsi="Calibri" w:cs="B Lotus"/>
          <w:b/>
          <w:bCs/>
          <w:color w:val="000000" w:themeColor="text1"/>
          <w:sz w:val="32"/>
          <w:szCs w:val="32"/>
          <w:rtl/>
        </w:rPr>
      </w:pPr>
      <w:r w:rsidRPr="0075614C">
        <w:rPr>
          <w:rFonts w:ascii="Calibri" w:eastAsia="Calibri" w:hAnsi="Calibri" w:cs="B Lotus" w:hint="cs"/>
          <w:b/>
          <w:bCs/>
          <w:color w:val="000000" w:themeColor="text1"/>
          <w:sz w:val="32"/>
          <w:szCs w:val="32"/>
          <w:rtl/>
        </w:rPr>
        <w:t>نتیجه گیری</w:t>
      </w:r>
      <w:r w:rsidR="0075614C">
        <w:rPr>
          <w:rFonts w:ascii="Calibri" w:eastAsia="Calibri" w:hAnsi="Calibri" w:cs="B Lotus" w:hint="cs"/>
          <w:b/>
          <w:bCs/>
          <w:color w:val="000000" w:themeColor="text1"/>
          <w:sz w:val="32"/>
          <w:szCs w:val="32"/>
          <w:rtl/>
        </w:rPr>
        <w:t>:</w:t>
      </w:r>
    </w:p>
    <w:p w:rsidR="0044577A" w:rsidRDefault="00693F5E" w:rsidP="001549B1">
      <w:pPr>
        <w:bidi/>
        <w:spacing w:line="240" w:lineRule="auto"/>
        <w:jc w:val="both"/>
        <w:rPr>
          <w:rFonts w:cs="B Lotus"/>
          <w:sz w:val="26"/>
          <w:szCs w:val="26"/>
          <w:rtl/>
        </w:rPr>
      </w:pPr>
      <w:r w:rsidRPr="00E46F36">
        <w:rPr>
          <w:rFonts w:cs="B Lotus" w:hint="cs"/>
          <w:sz w:val="28"/>
          <w:szCs w:val="28"/>
          <w:rtl/>
        </w:rPr>
        <w:t xml:space="preserve">  </w:t>
      </w:r>
      <w:r w:rsidRPr="00E46F36">
        <w:rPr>
          <w:rFonts w:ascii="B Lotus,Bold" w:cs="B Lotus" w:hint="cs"/>
          <w:sz w:val="28"/>
          <w:szCs w:val="28"/>
          <w:rtl/>
        </w:rPr>
        <w:t xml:space="preserve">    مهلت عادله </w:t>
      </w:r>
      <w:r w:rsidR="004F573C" w:rsidRPr="00E46F36">
        <w:rPr>
          <w:rFonts w:ascii="B Lotus,Bold" w:cs="B Lotus" w:hint="cs"/>
          <w:sz w:val="28"/>
          <w:szCs w:val="28"/>
          <w:rtl/>
        </w:rPr>
        <w:t xml:space="preserve">قضایی </w:t>
      </w:r>
      <w:r w:rsidRPr="00E46F36">
        <w:rPr>
          <w:rFonts w:ascii="B Lotus,Bold" w:cs="B Lotus" w:hint="cs"/>
          <w:sz w:val="28"/>
          <w:szCs w:val="28"/>
          <w:rtl/>
        </w:rPr>
        <w:t>وسيله ملايم کردن قواعد منطقي حقوق و سازگار ساختن آن با نداي عدالت و انصاف است</w:t>
      </w:r>
      <w:r w:rsidR="00C56ED3" w:rsidRPr="00E46F36">
        <w:rPr>
          <w:rFonts w:cs="B Lotus" w:hint="cs"/>
          <w:sz w:val="28"/>
          <w:szCs w:val="28"/>
          <w:rtl/>
        </w:rPr>
        <w:t>، که</w:t>
      </w:r>
      <w:r w:rsidRPr="00E46F36">
        <w:rPr>
          <w:rFonts w:ascii="Calibri" w:eastAsia="Calibri" w:hAnsi="Calibri" w:cs="B Lotus" w:hint="cs"/>
          <w:color w:val="000000"/>
          <w:sz w:val="28"/>
          <w:szCs w:val="28"/>
          <w:rtl/>
        </w:rPr>
        <w:t xml:space="preserve"> </w:t>
      </w:r>
      <w:r w:rsidR="00C56ED3" w:rsidRPr="00E46F36">
        <w:rPr>
          <w:rFonts w:cs="B Lotus" w:hint="cs"/>
          <w:color w:val="000000"/>
          <w:sz w:val="28"/>
          <w:szCs w:val="28"/>
          <w:rtl/>
          <w:lang w:bidi="fa-IR"/>
        </w:rPr>
        <w:t>هدف اصلي در اعطاي آن</w:t>
      </w:r>
      <w:r w:rsidR="00FD3A32" w:rsidRPr="00E46F36">
        <w:rPr>
          <w:rFonts w:cs="B Lotus" w:hint="cs"/>
          <w:color w:val="000000"/>
          <w:sz w:val="28"/>
          <w:szCs w:val="28"/>
          <w:rtl/>
          <w:lang w:bidi="fa-IR"/>
        </w:rPr>
        <w:t>،</w:t>
      </w:r>
      <w:r w:rsidR="00C56ED3" w:rsidRPr="00E46F36">
        <w:rPr>
          <w:rFonts w:cs="B Lotus" w:hint="cs"/>
          <w:color w:val="000000"/>
          <w:sz w:val="28"/>
          <w:szCs w:val="28"/>
          <w:rtl/>
          <w:lang w:bidi="fa-IR"/>
        </w:rPr>
        <w:t xml:space="preserve"> در نظر گرفتن وضعيت ناگوار مديون و كمك به وي مي</w:t>
      </w:r>
      <w:r w:rsidR="00C56ED3" w:rsidRPr="00E46F36">
        <w:rPr>
          <w:rFonts w:cs="B Lotus" w:hint="cs"/>
          <w:color w:val="000000"/>
          <w:sz w:val="28"/>
          <w:szCs w:val="28"/>
          <w:rtl/>
          <w:lang w:bidi="fa-IR"/>
        </w:rPr>
        <w:softHyphen/>
        <w:t>باشد</w:t>
      </w:r>
      <w:r w:rsidR="00A0001B" w:rsidRPr="00E46F36">
        <w:rPr>
          <w:rFonts w:cs="B Lotus" w:hint="cs"/>
          <w:color w:val="000000"/>
          <w:sz w:val="28"/>
          <w:szCs w:val="28"/>
          <w:rtl/>
          <w:lang w:bidi="fa-IR"/>
        </w:rPr>
        <w:t>.</w:t>
      </w:r>
      <w:r w:rsidR="00F80A56" w:rsidRPr="00E46F36">
        <w:rPr>
          <w:rFonts w:cs="B Lotus" w:hint="cs"/>
          <w:color w:val="000000"/>
          <w:sz w:val="28"/>
          <w:szCs w:val="28"/>
          <w:rtl/>
          <w:lang w:bidi="fa-IR"/>
        </w:rPr>
        <w:t xml:space="preserve"> قانونگذار </w:t>
      </w:r>
      <w:r w:rsidR="00F80A56" w:rsidRPr="00E46F36">
        <w:rPr>
          <w:rFonts w:cs="B Lotus" w:hint="cs"/>
          <w:color w:val="000000"/>
          <w:sz w:val="28"/>
          <w:szCs w:val="28"/>
          <w:rtl/>
          <w:lang w:bidi="fa-IR"/>
        </w:rPr>
        <w:lastRenderedPageBreak/>
        <w:t>ایران این مهم را تنها در ماده 277 ق.م ذکر کرده است. لذا با توجه به اين حقيقت كه قانون</w:t>
      </w:r>
      <w:r w:rsidR="00F80A56" w:rsidRPr="00E46F36">
        <w:rPr>
          <w:rFonts w:cs="B Lotus" w:hint="cs"/>
          <w:color w:val="000000"/>
          <w:sz w:val="28"/>
          <w:szCs w:val="28"/>
          <w:rtl/>
          <w:lang w:bidi="fa-IR"/>
        </w:rPr>
        <w:softHyphen/>
        <w:t>گذار به ذكر همين يك ماده اكتفا نموده است و هيچ</w:t>
      </w:r>
      <w:r w:rsidR="00F80A56" w:rsidRPr="00E46F36">
        <w:rPr>
          <w:rFonts w:cs="B Lotus" w:hint="cs"/>
          <w:color w:val="000000"/>
          <w:sz w:val="28"/>
          <w:szCs w:val="28"/>
          <w:rtl/>
          <w:lang w:bidi="fa-IR"/>
        </w:rPr>
        <w:softHyphen/>
        <w:t>گونه اقدامي در بيان شرايط و احكام و آثار مهلت و از آن مهم تر تشريفات و آيين دادرسي مربوط به اعطاي اين مهلت به محكومان دعاوي حقوقي ننموده است و خود همين موضوع يكي از دلايل مهجور و مغفول ماندن  اين نهاد حقوقي در رويه قضايي ايران</w:t>
      </w:r>
      <w:r w:rsidR="00F80A56" w:rsidRPr="00E46F36">
        <w:rPr>
          <w:rFonts w:ascii="Calibri" w:eastAsia="Calibri" w:hAnsi="Calibri" w:cs="B Lotus" w:hint="cs"/>
          <w:color w:val="000000"/>
          <w:sz w:val="28"/>
          <w:szCs w:val="28"/>
          <w:rtl/>
        </w:rPr>
        <w:t xml:space="preserve"> </w:t>
      </w:r>
      <w:r w:rsidR="007F33F2" w:rsidRPr="00E46F36">
        <w:rPr>
          <w:rFonts w:ascii="Calibri" w:eastAsia="Calibri" w:hAnsi="Calibri" w:cs="B Lotus" w:hint="cs"/>
          <w:color w:val="000000"/>
          <w:sz w:val="28"/>
          <w:szCs w:val="28"/>
          <w:rtl/>
        </w:rPr>
        <w:t xml:space="preserve">و یکی انگاشتن آن با نهاد </w:t>
      </w:r>
      <w:r w:rsidR="002F5DA2" w:rsidRPr="00E46F36">
        <w:rPr>
          <w:rFonts w:ascii="Calibri" w:eastAsia="Calibri" w:hAnsi="Calibri" w:cs="B Lotus" w:hint="cs"/>
          <w:color w:val="000000"/>
          <w:sz w:val="28"/>
          <w:szCs w:val="28"/>
          <w:rtl/>
        </w:rPr>
        <w:t>پ</w:t>
      </w:r>
      <w:r w:rsidR="007F33F2" w:rsidRPr="00E46F36">
        <w:rPr>
          <w:rFonts w:ascii="Calibri" w:eastAsia="Calibri" w:hAnsi="Calibri" w:cs="B Lotus" w:hint="cs"/>
          <w:color w:val="000000"/>
          <w:sz w:val="28"/>
          <w:szCs w:val="28"/>
          <w:rtl/>
        </w:rPr>
        <w:t xml:space="preserve">رکار اعسار شده است. </w:t>
      </w:r>
      <w:r w:rsidR="00FD3331" w:rsidRPr="00E46F36">
        <w:rPr>
          <w:rFonts w:ascii="Calibri" w:eastAsia="Calibri" w:hAnsi="Calibri" w:cs="B Lotus" w:hint="cs"/>
          <w:color w:val="000000"/>
          <w:sz w:val="28"/>
          <w:szCs w:val="28"/>
          <w:rtl/>
        </w:rPr>
        <w:t xml:space="preserve">بین نهاد مهلت عادله با اعسار علاوه بر وجود شباهت، تفاوتهایی بین این دو وجود دارد که می توان این دو را مستقل از یکدیگر دانست. </w:t>
      </w:r>
      <w:r w:rsidRPr="00E46F36">
        <w:rPr>
          <w:rFonts w:cs="B Lotus" w:hint="cs"/>
          <w:sz w:val="28"/>
          <w:szCs w:val="28"/>
          <w:rtl/>
        </w:rPr>
        <w:t>اين در حالي است که رويه قضايي فرانسه توجه خاصي به مهلت عادله قضايي داشته است</w:t>
      </w:r>
      <w:r w:rsidRPr="00E46F36">
        <w:rPr>
          <w:rFonts w:ascii="Calibri" w:eastAsia="Calibri" w:hAnsi="Calibri" w:cs="B Lotus" w:hint="cs"/>
          <w:color w:val="000000"/>
          <w:sz w:val="28"/>
          <w:szCs w:val="28"/>
          <w:rtl/>
        </w:rPr>
        <w:t xml:space="preserve">، </w:t>
      </w:r>
      <w:r w:rsidR="000E5CC3" w:rsidRPr="00E46F36">
        <w:rPr>
          <w:rFonts w:cs="B Lotus" w:hint="cs"/>
          <w:color w:val="000000"/>
          <w:sz w:val="28"/>
          <w:szCs w:val="28"/>
          <w:rtl/>
          <w:lang w:bidi="fa-IR"/>
        </w:rPr>
        <w:t>اين وضعيت درحالي است كه در خصوص مهلت عادله در كشور فرانسه، كه ماده 277 قانون مدني از قانون مدني آن كشور اقتباس گرديده است، علاوه بر وجود مقررات پراكنده در ساير قوانين فرعي، در دو قانون اصلي و مادر خود نيز مواد زيادي را به اين موضوع اختصاص داده اند، كه اين امر حاكي از اهميت موضوع اعطاي مهلت دارد، از جمله مواد 1-1244، 2-1244 و 3-1244 از قانون مدني كه مربوط به مهلت عادله مي</w:t>
      </w:r>
      <w:r w:rsidR="000E5CC3" w:rsidRPr="00E46F36">
        <w:rPr>
          <w:rFonts w:cs="B Lotus"/>
          <w:color w:val="000000"/>
          <w:sz w:val="28"/>
          <w:szCs w:val="28"/>
          <w:rtl/>
          <w:lang w:bidi="fa-IR"/>
        </w:rPr>
        <w:softHyphen/>
      </w:r>
      <w:r w:rsidR="000E5CC3" w:rsidRPr="00E46F36">
        <w:rPr>
          <w:rFonts w:cs="B Lotus" w:hint="cs"/>
          <w:color w:val="000000"/>
          <w:sz w:val="28"/>
          <w:szCs w:val="28"/>
          <w:rtl/>
          <w:lang w:bidi="fa-IR"/>
        </w:rPr>
        <w:t>باشد و همچنين در قانون آيين دادرسي مدني نيز در چهار ماده (از ماده 510 تا 513) به معين كردن برخي تشريفات خاص مربوط به اعطاي مهلت عادله پرداخته است</w:t>
      </w:r>
      <w:r w:rsidR="006950BB" w:rsidRPr="00E46F36">
        <w:rPr>
          <w:rFonts w:cs="B Lotus" w:hint="cs"/>
          <w:color w:val="000000"/>
          <w:sz w:val="28"/>
          <w:szCs w:val="28"/>
          <w:rtl/>
          <w:lang w:bidi="fa-IR"/>
        </w:rPr>
        <w:t xml:space="preserve">. </w:t>
      </w:r>
      <w:r w:rsidR="00FD3331" w:rsidRPr="00E46F36">
        <w:rPr>
          <w:rFonts w:ascii="Calibri" w:eastAsia="Calibri" w:hAnsi="Calibri" w:cs="B Lotus" w:hint="cs"/>
          <w:color w:val="000000"/>
          <w:sz w:val="28"/>
          <w:szCs w:val="28"/>
          <w:rtl/>
        </w:rPr>
        <w:t xml:space="preserve">مهلت عادله بیان شده در ماده 277 ق.م هر چند به ظاهر، اختیار دادرس را مطلق انگاشته ولی با توجه به محدودیتهای قانونی و قراردادی که وجود دارد مشخص می شود که دامنه اختیار او محدود است. </w:t>
      </w:r>
      <w:r w:rsidR="001752FA" w:rsidRPr="00E46F36">
        <w:rPr>
          <w:rFonts w:ascii="Calibri" w:eastAsia="Calibri" w:hAnsi="Calibri" w:cs="B Lotus" w:hint="cs"/>
          <w:color w:val="000000"/>
          <w:sz w:val="28"/>
          <w:szCs w:val="28"/>
          <w:rtl/>
        </w:rPr>
        <w:t xml:space="preserve">هم چنین باید زمان اعطای مهلت عادله </w:t>
      </w:r>
      <w:r w:rsidR="001752FA" w:rsidRPr="00E46F36">
        <w:rPr>
          <w:rFonts w:cs="B Lotus" w:hint="cs"/>
          <w:color w:val="000000"/>
          <w:sz w:val="28"/>
          <w:szCs w:val="28"/>
          <w:rtl/>
          <w:lang w:bidi="fa-IR"/>
        </w:rPr>
        <w:t>شرايط طرفين دعوا در نظر گرفته شود و در صورتي كه تصميم به اعطاي آن گرفته شود، مقتضاي عدالت آن است كه تا حد امكان حقوق داين نيز مورد توجه قرار گيرد</w:t>
      </w:r>
      <w:r w:rsidR="00FF7052" w:rsidRPr="00E46F36">
        <w:rPr>
          <w:rFonts w:cs="B Lotus" w:hint="cs"/>
          <w:color w:val="000000"/>
          <w:sz w:val="28"/>
          <w:szCs w:val="28"/>
          <w:rtl/>
          <w:lang w:bidi="fa-IR"/>
        </w:rPr>
        <w:t>.</w:t>
      </w:r>
      <w:r w:rsidR="001752FA" w:rsidRPr="00E46F36">
        <w:rPr>
          <w:rFonts w:cs="B Lotus" w:hint="cs"/>
          <w:sz w:val="28"/>
          <w:szCs w:val="28"/>
          <w:rtl/>
        </w:rPr>
        <w:t xml:space="preserve"> </w:t>
      </w:r>
      <w:r w:rsidR="0044577A" w:rsidRPr="00E46F36">
        <w:rPr>
          <w:rFonts w:cs="B Lotus" w:hint="cs"/>
          <w:sz w:val="28"/>
          <w:szCs w:val="28"/>
          <w:rtl/>
        </w:rPr>
        <w:t>در کل مي توان گفت که اگر مهلت عادله قضايي در جاي خود و به طور صحيح اجرا شود، هم دادرس مي تواند به نداي وجدان خود توجه کند و رأي متناسب با انصاف و اخلاق و به دور از خشکي قانون است صادر نمايد، و هم منافع طرفين دعوا بدون ضرر رساندن به يکي از آن</w:t>
      </w:r>
      <w:r w:rsidR="00AF3D4A" w:rsidRPr="00E46F36">
        <w:rPr>
          <w:rFonts w:cs="B Lotus" w:hint="cs"/>
          <w:sz w:val="28"/>
          <w:szCs w:val="28"/>
          <w:rtl/>
        </w:rPr>
        <w:t>-</w:t>
      </w:r>
      <w:r w:rsidR="0044577A" w:rsidRPr="00E46F36">
        <w:rPr>
          <w:rFonts w:cs="B Lotus" w:hint="cs"/>
          <w:sz w:val="28"/>
          <w:szCs w:val="28"/>
          <w:rtl/>
        </w:rPr>
        <w:t xml:space="preserve"> ها، تأمين گردد</w:t>
      </w:r>
      <w:r w:rsidR="00D850FC">
        <w:rPr>
          <w:rFonts w:cs="B Lotus" w:hint="cs"/>
          <w:sz w:val="26"/>
          <w:szCs w:val="26"/>
          <w:rtl/>
        </w:rPr>
        <w:t xml:space="preserve">.                                   </w:t>
      </w:r>
    </w:p>
    <w:p w:rsidR="00AC6A88" w:rsidRPr="007F33F2" w:rsidRDefault="00AC6A88" w:rsidP="00AC6A88">
      <w:pPr>
        <w:bidi/>
        <w:spacing w:line="240" w:lineRule="auto"/>
        <w:jc w:val="both"/>
        <w:rPr>
          <w:rFonts w:cs="B Lotus"/>
          <w:sz w:val="26"/>
          <w:szCs w:val="26"/>
          <w:rtl/>
        </w:rPr>
      </w:pPr>
    </w:p>
    <w:p w:rsidR="00747E7C" w:rsidRDefault="00693F5E" w:rsidP="00A75FE2">
      <w:pPr>
        <w:spacing w:line="240" w:lineRule="auto"/>
        <w:jc w:val="both"/>
        <w:rPr>
          <w:rFonts w:ascii="Calibri" w:eastAsia="Calibri" w:hAnsi="Calibri" w:cs="B Lotus"/>
          <w:color w:val="000000"/>
          <w:sz w:val="26"/>
          <w:szCs w:val="26"/>
          <w:rtl/>
        </w:rPr>
      </w:pPr>
      <w:r>
        <w:rPr>
          <w:rFonts w:ascii="Calibri" w:eastAsia="Calibri" w:hAnsi="Calibri" w:cs="B Lotus"/>
          <w:color w:val="000000"/>
          <w:sz w:val="26"/>
          <w:szCs w:val="26"/>
        </w:rPr>
        <w:t xml:space="preserve">  </w:t>
      </w:r>
    </w:p>
    <w:p w:rsidR="00D43DF2" w:rsidRDefault="00D43DF2" w:rsidP="00A75FE2">
      <w:pPr>
        <w:spacing w:line="240" w:lineRule="auto"/>
        <w:jc w:val="both"/>
        <w:rPr>
          <w:rFonts w:ascii="Calibri" w:eastAsia="Calibri" w:hAnsi="Calibri" w:cs="B Lotus"/>
          <w:color w:val="000000"/>
          <w:sz w:val="26"/>
          <w:szCs w:val="26"/>
          <w:rtl/>
        </w:rPr>
      </w:pPr>
    </w:p>
    <w:p w:rsidR="00D43DF2" w:rsidRDefault="00D43DF2" w:rsidP="00A75FE2">
      <w:pPr>
        <w:spacing w:line="240" w:lineRule="auto"/>
        <w:jc w:val="both"/>
        <w:rPr>
          <w:rFonts w:ascii="Calibri" w:eastAsia="Calibri" w:hAnsi="Calibri" w:cs="B Lotus"/>
          <w:color w:val="000000"/>
          <w:sz w:val="26"/>
          <w:szCs w:val="26"/>
          <w:rtl/>
        </w:rPr>
      </w:pPr>
    </w:p>
    <w:p w:rsidR="00D43DF2" w:rsidRDefault="00D43DF2" w:rsidP="00A75FE2">
      <w:pPr>
        <w:spacing w:line="240" w:lineRule="auto"/>
        <w:jc w:val="both"/>
        <w:rPr>
          <w:rFonts w:ascii="Calibri" w:eastAsia="Calibri" w:hAnsi="Calibri" w:cs="B Lotus"/>
          <w:color w:val="000000"/>
          <w:sz w:val="26"/>
          <w:szCs w:val="26"/>
          <w:rtl/>
        </w:rPr>
      </w:pPr>
    </w:p>
    <w:p w:rsidR="0071507D" w:rsidRDefault="0071507D" w:rsidP="00A75FE2">
      <w:pPr>
        <w:spacing w:line="240" w:lineRule="auto"/>
        <w:jc w:val="both"/>
        <w:rPr>
          <w:rFonts w:ascii="Calibri" w:eastAsia="Calibri" w:hAnsi="Calibri" w:cs="B Lotus"/>
          <w:color w:val="000000"/>
          <w:sz w:val="26"/>
          <w:szCs w:val="26"/>
          <w:rtl/>
        </w:rPr>
      </w:pPr>
    </w:p>
    <w:p w:rsidR="00D11211" w:rsidRDefault="00D11211" w:rsidP="00A75FE2">
      <w:pPr>
        <w:spacing w:line="240" w:lineRule="auto"/>
        <w:jc w:val="both"/>
        <w:rPr>
          <w:rFonts w:ascii="Calibri" w:eastAsia="Calibri" w:hAnsi="Calibri" w:cs="B Lotus"/>
          <w:b/>
          <w:bCs/>
          <w:color w:val="000000" w:themeColor="text1"/>
          <w:sz w:val="32"/>
          <w:szCs w:val="32"/>
          <w:rtl/>
        </w:rPr>
      </w:pPr>
    </w:p>
    <w:p w:rsidR="00AC6A88" w:rsidRPr="00A75FE2" w:rsidRDefault="00A75FE2" w:rsidP="00AC6A88">
      <w:pPr>
        <w:spacing w:line="240" w:lineRule="auto"/>
        <w:jc w:val="both"/>
        <w:rPr>
          <w:rFonts w:ascii="Calibri" w:eastAsia="Calibri" w:hAnsi="Calibri" w:cs="B Lotus"/>
          <w:b/>
          <w:bCs/>
          <w:color w:val="000000" w:themeColor="text1"/>
          <w:sz w:val="32"/>
          <w:szCs w:val="32"/>
          <w:rtl/>
        </w:rPr>
      </w:pPr>
      <w:r>
        <w:rPr>
          <w:rFonts w:ascii="Calibri" w:eastAsia="Calibri" w:hAnsi="Calibri" w:cs="B Lotus" w:hint="cs"/>
          <w:b/>
          <w:bCs/>
          <w:color w:val="000000" w:themeColor="text1"/>
          <w:sz w:val="32"/>
          <w:szCs w:val="32"/>
          <w:rtl/>
        </w:rPr>
        <w:t xml:space="preserve">منابع  </w:t>
      </w:r>
      <w:r w:rsidR="00D43DF2">
        <w:rPr>
          <w:rFonts w:ascii="Calibri" w:eastAsia="Calibri" w:hAnsi="Calibri" w:cs="B Lotus" w:hint="cs"/>
          <w:b/>
          <w:bCs/>
          <w:color w:val="000000" w:themeColor="text1"/>
          <w:sz w:val="32"/>
          <w:szCs w:val="32"/>
          <w:rtl/>
        </w:rPr>
        <w:t xml:space="preserve">                                 </w:t>
      </w:r>
      <w:r>
        <w:rPr>
          <w:rFonts w:ascii="Calibri" w:eastAsia="Calibri" w:hAnsi="Calibri" w:cs="B Lotus" w:hint="cs"/>
          <w:b/>
          <w:bCs/>
          <w:color w:val="000000" w:themeColor="text1"/>
          <w:sz w:val="32"/>
          <w:szCs w:val="32"/>
          <w:rtl/>
        </w:rPr>
        <w:t xml:space="preserve">                                      </w:t>
      </w:r>
      <w:r w:rsidR="00487757">
        <w:rPr>
          <w:rFonts w:ascii="Calibri" w:eastAsia="Calibri" w:hAnsi="Calibri" w:cs="B Lotus" w:hint="cs"/>
          <w:b/>
          <w:bCs/>
          <w:color w:val="000000" w:themeColor="text1"/>
          <w:sz w:val="32"/>
          <w:szCs w:val="32"/>
          <w:rtl/>
        </w:rPr>
        <w:t xml:space="preserve">                                </w:t>
      </w:r>
    </w:p>
    <w:p w:rsidR="002B76FF" w:rsidRPr="00747E7C" w:rsidRDefault="00747E7C" w:rsidP="00A75FE2">
      <w:pPr>
        <w:bidi/>
        <w:spacing w:line="240" w:lineRule="auto"/>
        <w:jc w:val="both"/>
        <w:rPr>
          <w:rFonts w:cs="B Lotus"/>
          <w:sz w:val="26"/>
          <w:szCs w:val="26"/>
          <w:rtl/>
        </w:rPr>
      </w:pPr>
      <w:r w:rsidRPr="00747E7C">
        <w:rPr>
          <w:rFonts w:ascii="Calibri" w:eastAsia="Calibri" w:hAnsi="Calibri" w:cs="B Lotus" w:hint="cs"/>
          <w:b/>
          <w:bCs/>
          <w:color w:val="000000"/>
          <w:sz w:val="28"/>
          <w:szCs w:val="28"/>
          <w:rtl/>
        </w:rPr>
        <w:t>الف) منابع فارسی</w:t>
      </w:r>
      <w:r w:rsidR="009E4AE0" w:rsidRPr="00747E7C">
        <w:rPr>
          <w:rFonts w:cs="B Lotus" w:hint="cs"/>
          <w:sz w:val="26"/>
          <w:szCs w:val="26"/>
          <w:rtl/>
        </w:rPr>
        <w:t xml:space="preserve"> </w:t>
      </w:r>
    </w:p>
    <w:p w:rsidR="00FA6267" w:rsidRPr="006A1708" w:rsidRDefault="001C4570" w:rsidP="00A07ECA">
      <w:pPr>
        <w:bidi/>
        <w:spacing w:line="240" w:lineRule="auto"/>
        <w:jc w:val="both"/>
        <w:rPr>
          <w:rFonts w:cs="B Lotus"/>
          <w:b/>
          <w:bCs/>
          <w:color w:val="000000"/>
          <w:sz w:val="28"/>
          <w:szCs w:val="28"/>
          <w:rtl/>
        </w:rPr>
      </w:pPr>
      <w:r>
        <w:rPr>
          <w:rFonts w:cs="B Lotus" w:hint="cs"/>
          <w:sz w:val="26"/>
          <w:szCs w:val="26"/>
          <w:rtl/>
        </w:rPr>
        <w:t>1</w:t>
      </w:r>
      <w:r w:rsidRPr="006A1708">
        <w:rPr>
          <w:rFonts w:cs="B Lotus" w:hint="cs"/>
          <w:sz w:val="28"/>
          <w:szCs w:val="28"/>
          <w:rtl/>
        </w:rPr>
        <w:t>-</w:t>
      </w:r>
      <w:r w:rsidR="00883DCD" w:rsidRPr="006A1708">
        <w:rPr>
          <w:rFonts w:cs="B Lotus" w:hint="cs"/>
          <w:sz w:val="28"/>
          <w:szCs w:val="28"/>
          <w:rtl/>
        </w:rPr>
        <w:t>محمد،</w:t>
      </w:r>
      <w:r w:rsidR="00A07ECA" w:rsidRPr="006A1708">
        <w:rPr>
          <w:rFonts w:cs="B Lotus" w:hint="cs"/>
          <w:sz w:val="28"/>
          <w:szCs w:val="28"/>
          <w:rtl/>
        </w:rPr>
        <w:t xml:space="preserve"> </w:t>
      </w:r>
      <w:r w:rsidR="00883DCD" w:rsidRPr="006A1708">
        <w:rPr>
          <w:rFonts w:cs="B Lotus" w:hint="cs"/>
          <w:sz w:val="28"/>
          <w:szCs w:val="28"/>
          <w:rtl/>
        </w:rPr>
        <w:t>آبادی</w:t>
      </w:r>
      <w:r w:rsidR="00FA6267" w:rsidRPr="006A1708">
        <w:rPr>
          <w:rFonts w:cs="B Lotus" w:hint="cs"/>
          <w:sz w:val="28"/>
          <w:szCs w:val="28"/>
          <w:rtl/>
        </w:rPr>
        <w:t>،</w:t>
      </w:r>
      <w:r w:rsidR="00A07ECA" w:rsidRPr="006A1708">
        <w:rPr>
          <w:rFonts w:cs="B Lotus" w:hint="cs"/>
          <w:sz w:val="28"/>
          <w:szCs w:val="28"/>
          <w:rtl/>
        </w:rPr>
        <w:t xml:space="preserve"> </w:t>
      </w:r>
      <w:r w:rsidR="00883DCD" w:rsidRPr="006A1708">
        <w:rPr>
          <w:rFonts w:cs="B Lotus" w:hint="cs"/>
          <w:sz w:val="28"/>
          <w:szCs w:val="28"/>
          <w:rtl/>
        </w:rPr>
        <w:t xml:space="preserve">1389، </w:t>
      </w:r>
      <w:r w:rsidR="00FA6267" w:rsidRPr="006A1708">
        <w:rPr>
          <w:rFonts w:cs="B Lotus" w:hint="cs"/>
          <w:sz w:val="28"/>
          <w:szCs w:val="28"/>
          <w:rtl/>
        </w:rPr>
        <w:t xml:space="preserve">مهلت عادله، مجله حقوقي کانون وکلاي دادگستري خراسان، دوره سوم، شماره يازدهم.                             </w:t>
      </w:r>
    </w:p>
    <w:p w:rsidR="009E4AE0" w:rsidRPr="006A1708" w:rsidRDefault="00FA6267" w:rsidP="001549B1">
      <w:pPr>
        <w:bidi/>
        <w:spacing w:line="240" w:lineRule="auto"/>
        <w:jc w:val="both"/>
        <w:rPr>
          <w:rFonts w:cs="B Lotus"/>
          <w:color w:val="000000"/>
          <w:sz w:val="28"/>
          <w:szCs w:val="28"/>
          <w:rtl/>
        </w:rPr>
      </w:pPr>
      <w:r w:rsidRPr="006A1708">
        <w:rPr>
          <w:rFonts w:cs="B Lotus" w:hint="cs"/>
          <w:color w:val="000000"/>
          <w:sz w:val="28"/>
          <w:szCs w:val="28"/>
          <w:rtl/>
        </w:rPr>
        <w:t>2- اسماعيل آبادي، عليرضا، 1385، مطالعه تطبيقي مهلت عادله، مجله انديشه هاي حقوقي، شماره11.</w:t>
      </w:r>
    </w:p>
    <w:p w:rsidR="00791A7A" w:rsidRPr="006A1708" w:rsidRDefault="00791A7A" w:rsidP="001549B1">
      <w:pPr>
        <w:bidi/>
        <w:spacing w:line="240" w:lineRule="auto"/>
        <w:jc w:val="both"/>
        <w:rPr>
          <w:rFonts w:cs="B Lotus"/>
          <w:color w:val="000000"/>
          <w:sz w:val="28"/>
          <w:szCs w:val="28"/>
          <w:rtl/>
        </w:rPr>
      </w:pPr>
      <w:r w:rsidRPr="006A1708">
        <w:rPr>
          <w:rFonts w:cs="B Lotus" w:hint="cs"/>
          <w:color w:val="000000"/>
          <w:sz w:val="28"/>
          <w:szCs w:val="28"/>
          <w:rtl/>
        </w:rPr>
        <w:t>3- جعفري لنگرودي، محمد جعفر، 1352، مواعد قضايي واعسار، مجله حقوقي دادگستري، شماره2.</w:t>
      </w:r>
    </w:p>
    <w:p w:rsidR="00791A7A" w:rsidRPr="006A1708" w:rsidRDefault="00791A7A" w:rsidP="001549B1">
      <w:pPr>
        <w:bidi/>
        <w:spacing w:line="240" w:lineRule="auto"/>
        <w:jc w:val="both"/>
        <w:rPr>
          <w:rFonts w:cs="B Lotus"/>
          <w:color w:val="000000"/>
          <w:sz w:val="28"/>
          <w:szCs w:val="28"/>
          <w:rtl/>
        </w:rPr>
      </w:pPr>
      <w:r w:rsidRPr="006A1708">
        <w:rPr>
          <w:rFonts w:cs="B Lotus" w:hint="cs"/>
          <w:color w:val="000000"/>
          <w:sz w:val="28"/>
          <w:szCs w:val="28"/>
          <w:rtl/>
        </w:rPr>
        <w:t>4-</w:t>
      </w:r>
      <w:r w:rsidR="0004063D" w:rsidRPr="006A1708">
        <w:rPr>
          <w:rFonts w:cs="B Lotus" w:hint="cs"/>
          <w:color w:val="000000"/>
          <w:sz w:val="28"/>
          <w:szCs w:val="28"/>
          <w:rtl/>
        </w:rPr>
        <w:t xml:space="preserve"> جعفري لنگرودي، محمد جعفر،</w:t>
      </w:r>
      <w:r w:rsidR="00E5795B" w:rsidRPr="006A1708">
        <w:rPr>
          <w:rFonts w:cs="B Lotus" w:hint="cs"/>
          <w:color w:val="000000"/>
          <w:sz w:val="28"/>
          <w:szCs w:val="28"/>
          <w:rtl/>
        </w:rPr>
        <w:t xml:space="preserve"> 1358، حقوق اسلام، تهران، گنج دانش.</w:t>
      </w:r>
    </w:p>
    <w:p w:rsidR="00E5795B" w:rsidRPr="006A1708" w:rsidRDefault="00E5795B" w:rsidP="001549B1">
      <w:pPr>
        <w:bidi/>
        <w:spacing w:line="240" w:lineRule="auto"/>
        <w:jc w:val="both"/>
        <w:rPr>
          <w:rFonts w:cs="B Lotus"/>
          <w:color w:val="000000"/>
          <w:sz w:val="28"/>
          <w:szCs w:val="28"/>
          <w:rtl/>
        </w:rPr>
      </w:pPr>
      <w:r w:rsidRPr="006A1708">
        <w:rPr>
          <w:rFonts w:cs="B Lotus" w:hint="cs"/>
          <w:color w:val="000000"/>
          <w:sz w:val="28"/>
          <w:szCs w:val="28"/>
          <w:rtl/>
        </w:rPr>
        <w:t>5- جعفري لنگرودي، محمد جعفر، 1369، دوره حقوق مدني</w:t>
      </w:r>
      <w:r w:rsidRPr="006A1708">
        <w:rPr>
          <w:rFonts w:cs="B Lotus" w:hint="cs"/>
          <w:b/>
          <w:bCs/>
          <w:i/>
          <w:iCs/>
          <w:color w:val="000000"/>
          <w:sz w:val="28"/>
          <w:szCs w:val="28"/>
          <w:rtl/>
        </w:rPr>
        <w:t xml:space="preserve">، </w:t>
      </w:r>
      <w:r w:rsidRPr="006A1708">
        <w:rPr>
          <w:rFonts w:cs="B Lotus" w:hint="cs"/>
          <w:color w:val="000000"/>
          <w:sz w:val="28"/>
          <w:szCs w:val="28"/>
          <w:rtl/>
        </w:rPr>
        <w:t>حقوق تعهدات، تهران، انتشارات دانشگاه تهران، ج1.</w:t>
      </w:r>
    </w:p>
    <w:p w:rsidR="005F2506" w:rsidRPr="006A1708" w:rsidRDefault="005F2506" w:rsidP="001549B1">
      <w:pPr>
        <w:bidi/>
        <w:spacing w:line="240" w:lineRule="auto"/>
        <w:jc w:val="both"/>
        <w:rPr>
          <w:rFonts w:cs="B Lotus"/>
          <w:color w:val="000000"/>
          <w:sz w:val="28"/>
          <w:szCs w:val="28"/>
          <w:rtl/>
        </w:rPr>
      </w:pPr>
      <w:r w:rsidRPr="006A1708">
        <w:rPr>
          <w:rFonts w:cs="B Lotus" w:hint="cs"/>
          <w:color w:val="000000"/>
          <w:sz w:val="28"/>
          <w:szCs w:val="28"/>
          <w:rtl/>
        </w:rPr>
        <w:t>6- علي اکبر، دهخدا، 1362، لغت نامه دهخدا، تهران، دانشگاه تهران، ج46، چاپ اول.</w:t>
      </w:r>
    </w:p>
    <w:p w:rsidR="005F2506" w:rsidRPr="006A1708" w:rsidRDefault="005F2506" w:rsidP="001549B1">
      <w:pPr>
        <w:bidi/>
        <w:spacing w:line="240" w:lineRule="auto"/>
        <w:jc w:val="both"/>
        <w:rPr>
          <w:rFonts w:cs="B Lotus"/>
          <w:color w:val="000000"/>
          <w:sz w:val="28"/>
          <w:szCs w:val="28"/>
          <w:rtl/>
        </w:rPr>
      </w:pPr>
      <w:r w:rsidRPr="006A1708">
        <w:rPr>
          <w:rFonts w:cs="B Lotus" w:hint="cs"/>
          <w:color w:val="000000"/>
          <w:sz w:val="28"/>
          <w:szCs w:val="28"/>
          <w:rtl/>
        </w:rPr>
        <w:t>7- عابدي، محمد، 1383، اجل درتعهدات و قراردادها، رساله دکتراي حقوق خصوصي، دانشکده حقوق و علوم سياسي، دانشگاه تهران.</w:t>
      </w:r>
    </w:p>
    <w:p w:rsidR="00132094" w:rsidRPr="006A1708" w:rsidRDefault="00132094" w:rsidP="001549B1">
      <w:pPr>
        <w:bidi/>
        <w:spacing w:line="240" w:lineRule="auto"/>
        <w:jc w:val="both"/>
        <w:rPr>
          <w:rFonts w:cs="B Lotus"/>
          <w:color w:val="000000"/>
          <w:sz w:val="28"/>
          <w:szCs w:val="28"/>
          <w:rtl/>
        </w:rPr>
      </w:pPr>
      <w:r w:rsidRPr="006A1708">
        <w:rPr>
          <w:rFonts w:cs="B Lotus" w:hint="cs"/>
          <w:color w:val="000000"/>
          <w:sz w:val="28"/>
          <w:szCs w:val="28"/>
          <w:rtl/>
        </w:rPr>
        <w:t>8- عميد، حسن، 1383، فرهنگ فارسي عميد، تهران، انتشارات اميرکبير.</w:t>
      </w:r>
    </w:p>
    <w:p w:rsidR="00B27CA7" w:rsidRPr="006A1708" w:rsidRDefault="00402223" w:rsidP="00101A92">
      <w:pPr>
        <w:spacing w:line="240" w:lineRule="auto"/>
        <w:jc w:val="both"/>
        <w:rPr>
          <w:rFonts w:cs="B Lotus"/>
          <w:color w:val="000000"/>
          <w:sz w:val="28"/>
          <w:szCs w:val="28"/>
          <w:rtl/>
        </w:rPr>
      </w:pPr>
      <w:r w:rsidRPr="006A1708">
        <w:rPr>
          <w:rFonts w:cs="B Lotus" w:hint="cs"/>
          <w:color w:val="000000"/>
          <w:sz w:val="28"/>
          <w:szCs w:val="28"/>
          <w:rtl/>
        </w:rPr>
        <w:t xml:space="preserve">9- کاتوزيان، ناصر، 1382، حقوق مدني، نظريه عمومي تعهدات، تهران، نشرميزان، چاپ دوم. </w:t>
      </w:r>
      <w:r w:rsidR="00B27CA7" w:rsidRPr="006A1708">
        <w:rPr>
          <w:rFonts w:cs="B Lotus" w:hint="cs"/>
          <w:color w:val="000000"/>
          <w:sz w:val="28"/>
          <w:szCs w:val="28"/>
          <w:rtl/>
        </w:rPr>
        <w:t xml:space="preserve">                      </w:t>
      </w:r>
    </w:p>
    <w:p w:rsidR="00CB2238" w:rsidRPr="006A1708" w:rsidRDefault="00B27CA7" w:rsidP="001549B1">
      <w:pPr>
        <w:bidi/>
        <w:spacing w:line="240" w:lineRule="auto"/>
        <w:jc w:val="both"/>
        <w:rPr>
          <w:rFonts w:cs="B Lotus"/>
          <w:color w:val="000000"/>
          <w:sz w:val="28"/>
          <w:szCs w:val="28"/>
          <w:rtl/>
        </w:rPr>
      </w:pPr>
      <w:r w:rsidRPr="006A1708">
        <w:rPr>
          <w:rFonts w:cs="B Lotus" w:hint="cs"/>
          <w:color w:val="000000"/>
          <w:sz w:val="28"/>
          <w:szCs w:val="28"/>
          <w:rtl/>
        </w:rPr>
        <w:t>10- متين، احمد، 1381، مجموعه رويه قضايي، قسمت حقوقي، تهران، انتشارات رهام، چاپ اول.</w:t>
      </w:r>
    </w:p>
    <w:p w:rsidR="00006F95" w:rsidRPr="006A1708" w:rsidRDefault="00CB2238" w:rsidP="001549B1">
      <w:pPr>
        <w:bidi/>
        <w:spacing w:line="240" w:lineRule="auto"/>
        <w:jc w:val="both"/>
        <w:rPr>
          <w:rFonts w:cs="B Lotus"/>
          <w:color w:val="000000"/>
          <w:sz w:val="28"/>
          <w:szCs w:val="28"/>
          <w:rtl/>
        </w:rPr>
      </w:pPr>
      <w:r w:rsidRPr="006A1708">
        <w:rPr>
          <w:rFonts w:cs="B Lotus" w:hint="cs"/>
          <w:color w:val="000000"/>
          <w:sz w:val="28"/>
          <w:szCs w:val="28"/>
          <w:rtl/>
        </w:rPr>
        <w:lastRenderedPageBreak/>
        <w:t>11-</w:t>
      </w:r>
      <w:r w:rsidR="00006F95" w:rsidRPr="006A1708">
        <w:rPr>
          <w:rFonts w:cs="B Lotus" w:hint="cs"/>
          <w:color w:val="000000"/>
          <w:sz w:val="28"/>
          <w:szCs w:val="28"/>
          <w:rtl/>
        </w:rPr>
        <w:t>محمصانی، صبحی، 1983، النظریه العامه للموجبات و العقود فی الشریعه الاسلامیه، بیروت، دارالعلم</w:t>
      </w:r>
      <w:r w:rsidRPr="006A1708">
        <w:rPr>
          <w:rFonts w:cs="B Lotus" w:hint="cs"/>
          <w:color w:val="000000"/>
          <w:sz w:val="28"/>
          <w:szCs w:val="28"/>
          <w:rtl/>
        </w:rPr>
        <w:t xml:space="preserve"> </w:t>
      </w:r>
      <w:r w:rsidR="00006F95" w:rsidRPr="006A1708">
        <w:rPr>
          <w:rFonts w:cs="B Lotus" w:hint="cs"/>
          <w:color w:val="000000"/>
          <w:sz w:val="28"/>
          <w:szCs w:val="28"/>
          <w:rtl/>
        </w:rPr>
        <w:t>للملایین.</w:t>
      </w:r>
    </w:p>
    <w:p w:rsidR="00747E7C" w:rsidRDefault="00006F95" w:rsidP="001549B1">
      <w:pPr>
        <w:bidi/>
        <w:spacing w:line="240" w:lineRule="auto"/>
        <w:jc w:val="both"/>
        <w:rPr>
          <w:rFonts w:cs="B Lotus"/>
          <w:sz w:val="26"/>
          <w:szCs w:val="26"/>
          <w:rtl/>
        </w:rPr>
      </w:pPr>
      <w:r w:rsidRPr="006A1708">
        <w:rPr>
          <w:rFonts w:cs="B Lotus" w:hint="cs"/>
          <w:color w:val="000000"/>
          <w:sz w:val="28"/>
          <w:szCs w:val="28"/>
          <w:rtl/>
        </w:rPr>
        <w:t>12-</w:t>
      </w:r>
      <w:r w:rsidR="00CB2238" w:rsidRPr="006A1708">
        <w:rPr>
          <w:rFonts w:cs="B Lotus" w:hint="cs"/>
          <w:sz w:val="28"/>
          <w:szCs w:val="28"/>
          <w:rtl/>
        </w:rPr>
        <w:t>معين، محمد، 1384، فرهنگ فارسي، تهران، انتشارات بهزاد، ج4، چاپ اول.</w:t>
      </w:r>
    </w:p>
    <w:p w:rsidR="00154DA9" w:rsidRDefault="00413BA2" w:rsidP="00154DA9">
      <w:pPr>
        <w:bidi/>
        <w:spacing w:line="240" w:lineRule="auto"/>
        <w:jc w:val="both"/>
        <w:rPr>
          <w:rFonts w:cs="B Lotus"/>
          <w:b/>
          <w:bCs/>
          <w:sz w:val="28"/>
          <w:szCs w:val="28"/>
          <w:rtl/>
        </w:rPr>
      </w:pPr>
      <w:r w:rsidRPr="00413BA2">
        <w:rPr>
          <w:rFonts w:cs="B Lotus" w:hint="cs"/>
          <w:b/>
          <w:bCs/>
          <w:sz w:val="28"/>
          <w:szCs w:val="28"/>
          <w:rtl/>
        </w:rPr>
        <w:t>ب) منابع فرانسوی</w:t>
      </w:r>
    </w:p>
    <w:p w:rsidR="00E87AE6" w:rsidRPr="0037015E" w:rsidRDefault="00E87AE6" w:rsidP="00154DA9">
      <w:pPr>
        <w:spacing w:line="240" w:lineRule="auto"/>
        <w:ind w:left="720"/>
        <w:jc w:val="right"/>
        <w:rPr>
          <w:rFonts w:asciiTheme="majorBidi" w:hAnsiTheme="majorBidi" w:cs="B Lotus"/>
          <w:b/>
          <w:bCs/>
          <w:color w:val="000000"/>
          <w:sz w:val="26"/>
          <w:szCs w:val="26"/>
          <w:rtl/>
        </w:rPr>
      </w:pPr>
      <w:r w:rsidRPr="0037015E">
        <w:rPr>
          <w:rFonts w:asciiTheme="majorBidi" w:hAnsiTheme="majorBidi" w:cs="B Lotus"/>
          <w:b/>
          <w:bCs/>
          <w:color w:val="000000"/>
          <w:sz w:val="26"/>
          <w:szCs w:val="26"/>
        </w:rPr>
        <w:t>Articles</w:t>
      </w:r>
      <w:r w:rsidR="00154DA9">
        <w:rPr>
          <w:rFonts w:asciiTheme="majorBidi" w:hAnsiTheme="majorBidi" w:cs="B Lotus" w:hint="cs"/>
          <w:b/>
          <w:bCs/>
          <w:color w:val="000000"/>
          <w:sz w:val="26"/>
          <w:szCs w:val="26"/>
          <w:rtl/>
        </w:rPr>
        <w:t xml:space="preserve">                                                                                                               </w:t>
      </w:r>
      <w:r w:rsidR="00343436">
        <w:rPr>
          <w:rFonts w:asciiTheme="majorBidi" w:hAnsiTheme="majorBidi" w:cs="B Lotus" w:hint="cs"/>
          <w:b/>
          <w:bCs/>
          <w:color w:val="000000"/>
          <w:sz w:val="26"/>
          <w:szCs w:val="26"/>
          <w:rtl/>
        </w:rPr>
        <w:t xml:space="preserve">    </w:t>
      </w:r>
      <w:r w:rsidR="00154DA9">
        <w:rPr>
          <w:rFonts w:asciiTheme="majorBidi" w:hAnsiTheme="majorBidi" w:cs="B Lotus" w:hint="cs"/>
          <w:b/>
          <w:bCs/>
          <w:color w:val="000000"/>
          <w:sz w:val="26"/>
          <w:szCs w:val="26"/>
          <w:rtl/>
        </w:rPr>
        <w:t xml:space="preserve">        </w:t>
      </w:r>
      <w:r>
        <w:rPr>
          <w:rFonts w:asciiTheme="majorBidi" w:hAnsiTheme="majorBidi" w:cs="B Lotus"/>
          <w:b/>
          <w:bCs/>
          <w:color w:val="000000"/>
          <w:sz w:val="26"/>
          <w:szCs w:val="26"/>
        </w:rPr>
        <w:t xml:space="preserve">                                                                                                                            </w:t>
      </w:r>
    </w:p>
    <w:p w:rsidR="00E87AE6" w:rsidRPr="00EA0BE6" w:rsidRDefault="000449F1" w:rsidP="001549B1">
      <w:pPr>
        <w:pStyle w:val="Heading1"/>
        <w:shd w:val="clear" w:color="auto" w:fill="FFFFFF"/>
        <w:bidi w:val="0"/>
        <w:spacing w:before="0" w:line="240" w:lineRule="auto"/>
        <w:jc w:val="both"/>
        <w:rPr>
          <w:rFonts w:asciiTheme="majorBidi" w:hAnsiTheme="majorBidi" w:cs="B Lotus"/>
          <w:b w:val="0"/>
          <w:bCs w:val="0"/>
          <w:color w:val="992A2A"/>
          <w:sz w:val="26"/>
          <w:szCs w:val="26"/>
        </w:rPr>
      </w:pPr>
      <w:bookmarkStart w:id="6" w:name="_Toc395427153"/>
      <w:r>
        <w:rPr>
          <w:rFonts w:asciiTheme="majorBidi" w:hAnsiTheme="majorBidi" w:cs="B Lotus" w:hint="cs"/>
          <w:b w:val="0"/>
          <w:bCs w:val="0"/>
          <w:color w:val="auto"/>
          <w:sz w:val="26"/>
          <w:szCs w:val="26"/>
          <w:rtl/>
        </w:rPr>
        <w:t>13</w:t>
      </w:r>
      <w:r w:rsidR="00E87AE6" w:rsidRPr="0037015E">
        <w:rPr>
          <w:rFonts w:asciiTheme="majorBidi" w:hAnsiTheme="majorBidi" w:cs="B Lotus"/>
          <w:b w:val="0"/>
          <w:bCs w:val="0"/>
          <w:color w:val="auto"/>
          <w:sz w:val="26"/>
          <w:szCs w:val="26"/>
        </w:rPr>
        <w:t xml:space="preserve">- </w:t>
      </w:r>
      <w:r w:rsidR="00E87AE6" w:rsidRPr="0037015E">
        <w:rPr>
          <w:rFonts w:asciiTheme="majorBidi" w:hAnsiTheme="majorBidi" w:cs="B Lotus"/>
          <w:color w:val="000000" w:themeColor="text1"/>
          <w:sz w:val="26"/>
          <w:szCs w:val="26"/>
        </w:rPr>
        <w:t>:</w:t>
      </w:r>
      <w:r w:rsidR="00E87AE6" w:rsidRPr="0037015E">
        <w:rPr>
          <w:rStyle w:val="apple-converted-space"/>
          <w:rFonts w:asciiTheme="majorBidi" w:hAnsiTheme="majorBidi" w:cs="B Lotus"/>
          <w:color w:val="000000" w:themeColor="text1"/>
          <w:sz w:val="26"/>
          <w:szCs w:val="26"/>
        </w:rPr>
        <w:t> </w:t>
      </w:r>
      <w:hyperlink r:id="rId8" w:history="1">
        <w:r w:rsidR="00E87AE6" w:rsidRPr="0037015E">
          <w:rPr>
            <w:rStyle w:val="Hyperlink"/>
            <w:rFonts w:asciiTheme="majorBidi" w:hAnsiTheme="majorBidi" w:cs="B Lotus"/>
            <w:b w:val="0"/>
            <w:bCs w:val="0"/>
            <w:color w:val="000000" w:themeColor="text1"/>
            <w:sz w:val="26"/>
            <w:szCs w:val="26"/>
          </w:rPr>
          <w:t>Maître haddad Sabine</w:t>
        </w:r>
      </w:hyperlink>
      <w:r w:rsidR="00E87AE6" w:rsidRPr="0037015E">
        <w:rPr>
          <w:rFonts w:cs="B Lotus"/>
          <w:sz w:val="26"/>
          <w:szCs w:val="26"/>
        </w:rPr>
        <w:t xml:space="preserve"> </w:t>
      </w:r>
      <w:r w:rsidR="00E87AE6" w:rsidRPr="0037015E">
        <w:rPr>
          <w:rFonts w:asciiTheme="majorBidi" w:hAnsiTheme="majorBidi" w:cs="B Lotus"/>
          <w:b w:val="0"/>
          <w:bCs w:val="0"/>
          <w:color w:val="auto"/>
          <w:sz w:val="26"/>
          <w:szCs w:val="26"/>
        </w:rPr>
        <w:t>"De ces délais de grâce accordés de si bonne grâce par nos juges"</w:t>
      </w:r>
      <w:r w:rsidR="00E87AE6" w:rsidRPr="0037015E">
        <w:rPr>
          <w:rFonts w:asciiTheme="majorBidi" w:hAnsiTheme="majorBidi" w:cs="B Lotus"/>
          <w:b w:val="0"/>
          <w:bCs w:val="0"/>
          <w:color w:val="992A2A"/>
          <w:sz w:val="26"/>
          <w:szCs w:val="26"/>
        </w:rPr>
        <w:t xml:space="preserve"> </w:t>
      </w:r>
      <w:r w:rsidR="00E87AE6" w:rsidRPr="0037015E">
        <w:rPr>
          <w:rFonts w:asciiTheme="majorBidi" w:hAnsiTheme="majorBidi" w:cs="B Lotus"/>
          <w:b w:val="0"/>
          <w:bCs w:val="0"/>
          <w:color w:val="000000" w:themeColor="text1"/>
          <w:sz w:val="26"/>
          <w:szCs w:val="26"/>
          <w:lang w:val="fr-FR"/>
        </w:rPr>
        <w:t>Article juridique</w:t>
      </w:r>
      <w:r w:rsidR="00E87AE6" w:rsidRPr="0037015E">
        <w:rPr>
          <w:rStyle w:val="apple-converted-space"/>
          <w:rFonts w:asciiTheme="majorBidi" w:hAnsiTheme="majorBidi" w:cs="B Lotus"/>
          <w:b w:val="0"/>
          <w:bCs w:val="0"/>
          <w:color w:val="000000" w:themeColor="text1"/>
          <w:sz w:val="26"/>
          <w:szCs w:val="26"/>
          <w:lang w:val="fr-FR"/>
        </w:rPr>
        <w:t> </w:t>
      </w:r>
      <w:r w:rsidR="00E87AE6" w:rsidRPr="0037015E">
        <w:rPr>
          <w:rFonts w:asciiTheme="majorBidi" w:hAnsiTheme="majorBidi" w:cs="B Lotus"/>
          <w:b w:val="0"/>
          <w:bCs w:val="0"/>
          <w:color w:val="000000" w:themeColor="text1"/>
          <w:sz w:val="26"/>
          <w:szCs w:val="26"/>
          <w:lang w:val="fr-FR"/>
        </w:rPr>
        <w:t>publié le</w:t>
      </w:r>
      <w:r w:rsidR="00E87AE6" w:rsidRPr="0037015E">
        <w:rPr>
          <w:rStyle w:val="apple-converted-space"/>
          <w:rFonts w:asciiTheme="majorBidi" w:hAnsiTheme="majorBidi" w:cs="B Lotus"/>
          <w:b w:val="0"/>
          <w:bCs w:val="0"/>
          <w:color w:val="000000" w:themeColor="text1"/>
          <w:sz w:val="26"/>
          <w:szCs w:val="26"/>
          <w:lang w:val="fr-FR"/>
        </w:rPr>
        <w:t> </w:t>
      </w:r>
      <w:r w:rsidR="00E87AE6" w:rsidRPr="0037015E">
        <w:rPr>
          <w:rFonts w:asciiTheme="majorBidi" w:hAnsiTheme="majorBidi" w:cs="B Lotus"/>
          <w:b w:val="0"/>
          <w:bCs w:val="0"/>
          <w:color w:val="000000" w:themeColor="text1"/>
          <w:sz w:val="26"/>
          <w:szCs w:val="26"/>
          <w:lang w:val="fr-FR"/>
        </w:rPr>
        <w:t>15/06/2010 à 17:51, vu</w:t>
      </w:r>
      <w:r w:rsidR="00E87AE6" w:rsidRPr="0037015E">
        <w:rPr>
          <w:rStyle w:val="apple-converted-space"/>
          <w:rFonts w:asciiTheme="majorBidi" w:hAnsiTheme="majorBidi" w:cs="B Lotus"/>
          <w:b w:val="0"/>
          <w:bCs w:val="0"/>
          <w:color w:val="000000" w:themeColor="text1"/>
          <w:sz w:val="26"/>
          <w:szCs w:val="26"/>
          <w:lang w:val="fr-FR"/>
        </w:rPr>
        <w:t> </w:t>
      </w:r>
      <w:r w:rsidR="00E87AE6" w:rsidRPr="0037015E">
        <w:rPr>
          <w:rFonts w:asciiTheme="majorBidi" w:hAnsiTheme="majorBidi" w:cs="B Lotus"/>
          <w:b w:val="0"/>
          <w:bCs w:val="0"/>
          <w:color w:val="000000" w:themeColor="text1"/>
          <w:sz w:val="26"/>
          <w:szCs w:val="26"/>
          <w:lang w:val="fr-FR"/>
        </w:rPr>
        <w:t>28433 fois,</w:t>
      </w:r>
      <w:r w:rsidR="00E87AE6" w:rsidRPr="0037015E">
        <w:rPr>
          <w:rStyle w:val="apple-converted-space"/>
          <w:rFonts w:asciiTheme="majorBidi" w:hAnsiTheme="majorBidi" w:cs="B Lotus"/>
          <w:b w:val="0"/>
          <w:bCs w:val="0"/>
          <w:color w:val="000000" w:themeColor="text1"/>
          <w:sz w:val="26"/>
          <w:szCs w:val="26"/>
          <w:lang w:val="fr-FR"/>
        </w:rPr>
        <w:t> </w:t>
      </w:r>
      <w:hyperlink r:id="rId9" w:anchor="ancre_com" w:history="1">
        <w:r w:rsidR="00E87AE6" w:rsidRPr="0037015E">
          <w:rPr>
            <w:rStyle w:val="Hyperlink"/>
            <w:rFonts w:asciiTheme="majorBidi" w:hAnsiTheme="majorBidi" w:cs="B Lotus"/>
            <w:b w:val="0"/>
            <w:bCs w:val="0"/>
            <w:color w:val="000000" w:themeColor="text1"/>
            <w:sz w:val="26"/>
            <w:szCs w:val="26"/>
            <w:lang w:val="fr-FR"/>
          </w:rPr>
          <w:t>0 commentaire(s)</w:t>
        </w:r>
      </w:hyperlink>
      <w:r w:rsidR="00E87AE6" w:rsidRPr="0037015E">
        <w:rPr>
          <w:rFonts w:asciiTheme="majorBidi" w:hAnsiTheme="majorBidi" w:cs="B Lotus"/>
          <w:b w:val="0"/>
          <w:bCs w:val="0"/>
          <w:color w:val="992A2A"/>
          <w:sz w:val="26"/>
          <w:szCs w:val="26"/>
        </w:rPr>
        <w:t xml:space="preserve"> </w:t>
      </w:r>
      <w:bookmarkEnd w:id="6"/>
      <w:r w:rsidR="00E87AE6">
        <w:rPr>
          <w:rFonts w:asciiTheme="majorBidi" w:hAnsiTheme="majorBidi" w:cs="B Lotus"/>
          <w:b w:val="0"/>
          <w:bCs w:val="0"/>
          <w:color w:val="992A2A"/>
          <w:sz w:val="26"/>
          <w:szCs w:val="26"/>
        </w:rPr>
        <w:t xml:space="preserve"> </w:t>
      </w:r>
    </w:p>
    <w:p w:rsidR="00E87AE6" w:rsidRPr="0037015E" w:rsidRDefault="000449F1" w:rsidP="001549B1">
      <w:pPr>
        <w:shd w:val="clear" w:color="auto" w:fill="FFFFFF"/>
        <w:spacing w:line="240" w:lineRule="auto"/>
        <w:jc w:val="both"/>
        <w:rPr>
          <w:rFonts w:asciiTheme="majorBidi" w:hAnsiTheme="majorBidi" w:cs="B Lotus"/>
          <w:color w:val="000000" w:themeColor="text1"/>
          <w:sz w:val="26"/>
          <w:szCs w:val="26"/>
        </w:rPr>
      </w:pPr>
      <w:r>
        <w:rPr>
          <w:rFonts w:asciiTheme="majorBidi" w:hAnsiTheme="majorBidi" w:cs="B Lotus" w:hint="cs"/>
          <w:color w:val="000000" w:themeColor="text1"/>
          <w:sz w:val="26"/>
          <w:szCs w:val="26"/>
          <w:rtl/>
        </w:rPr>
        <w:t>14</w:t>
      </w:r>
      <w:r w:rsidR="00E87AE6" w:rsidRPr="0037015E">
        <w:rPr>
          <w:rFonts w:asciiTheme="majorBidi" w:hAnsiTheme="majorBidi" w:cs="B Lotus"/>
          <w:color w:val="000000" w:themeColor="text1"/>
          <w:sz w:val="26"/>
          <w:szCs w:val="26"/>
        </w:rPr>
        <w:t xml:space="preserve">- Rapport de Synthèse "Délai de grâce en matière de brevets " Thierry calame, apporteur Général </w:t>
      </w:r>
    </w:p>
    <w:p w:rsidR="00E87AE6" w:rsidRPr="0037015E" w:rsidRDefault="00E87AE6" w:rsidP="001549B1">
      <w:pPr>
        <w:shd w:val="clear" w:color="auto" w:fill="FFFFFF"/>
        <w:spacing w:line="240" w:lineRule="auto"/>
        <w:jc w:val="both"/>
        <w:rPr>
          <w:rFonts w:asciiTheme="majorBidi" w:hAnsiTheme="majorBidi" w:cs="B Lotus"/>
          <w:color w:val="000000" w:themeColor="text1"/>
          <w:sz w:val="26"/>
          <w:szCs w:val="26"/>
        </w:rPr>
      </w:pPr>
      <w:r w:rsidRPr="0037015E">
        <w:rPr>
          <w:rFonts w:asciiTheme="majorBidi" w:hAnsiTheme="majorBidi" w:cs="B Lotus"/>
          <w:color w:val="000000" w:themeColor="text1"/>
          <w:sz w:val="26"/>
          <w:szCs w:val="26"/>
        </w:rPr>
        <w:t xml:space="preserve">Sarah matheson et John osha, Rapporteurs Généraux Adjoints </w:t>
      </w:r>
    </w:p>
    <w:p w:rsidR="00E87AE6" w:rsidRPr="0037015E" w:rsidRDefault="00E87AE6" w:rsidP="001549B1">
      <w:pPr>
        <w:shd w:val="clear" w:color="auto" w:fill="FFFFFF"/>
        <w:spacing w:line="240" w:lineRule="auto"/>
        <w:jc w:val="both"/>
        <w:rPr>
          <w:rFonts w:asciiTheme="majorBidi" w:hAnsiTheme="majorBidi" w:cs="B Lotus"/>
          <w:color w:val="000000" w:themeColor="text1"/>
          <w:sz w:val="26"/>
          <w:szCs w:val="26"/>
        </w:rPr>
      </w:pPr>
      <w:r w:rsidRPr="0037015E">
        <w:rPr>
          <w:rFonts w:asciiTheme="majorBidi" w:hAnsiTheme="majorBidi" w:cs="B Lotus"/>
          <w:color w:val="000000" w:themeColor="text1"/>
          <w:sz w:val="26"/>
          <w:szCs w:val="26"/>
        </w:rPr>
        <w:t xml:space="preserve">Kazuhiko yoshida, Sara ulfsdotter et Anne Marie Verschuur, </w:t>
      </w:r>
    </w:p>
    <w:p w:rsidR="00E87AE6" w:rsidRPr="0037015E" w:rsidRDefault="00E87AE6" w:rsidP="001549B1">
      <w:pPr>
        <w:shd w:val="clear" w:color="auto" w:fill="FFFFFF"/>
        <w:spacing w:line="240" w:lineRule="auto"/>
        <w:jc w:val="both"/>
        <w:rPr>
          <w:rFonts w:asciiTheme="majorBidi" w:hAnsiTheme="majorBidi" w:cs="B Lotus"/>
          <w:color w:val="000000" w:themeColor="text1"/>
          <w:sz w:val="26"/>
          <w:szCs w:val="26"/>
        </w:rPr>
      </w:pPr>
      <w:r w:rsidRPr="0037015E">
        <w:rPr>
          <w:rFonts w:asciiTheme="majorBidi" w:hAnsiTheme="majorBidi" w:cs="B Lotus"/>
          <w:color w:val="000000" w:themeColor="text1"/>
          <w:sz w:val="26"/>
          <w:szCs w:val="26"/>
        </w:rPr>
        <w:t xml:space="preserve">Assistants du Rapporteur Général </w:t>
      </w:r>
    </w:p>
    <w:p w:rsidR="00E87AE6" w:rsidRPr="0037015E" w:rsidRDefault="000449F1" w:rsidP="001549B1">
      <w:pPr>
        <w:spacing w:before="100" w:beforeAutospacing="1" w:after="100" w:afterAutospacing="1" w:line="240" w:lineRule="auto"/>
        <w:jc w:val="both"/>
        <w:rPr>
          <w:rFonts w:asciiTheme="majorBidi" w:eastAsia="Times New Roman" w:hAnsiTheme="majorBidi" w:cs="B Lotus"/>
          <w:color w:val="000000" w:themeColor="text1"/>
          <w:sz w:val="26"/>
          <w:szCs w:val="26"/>
          <w:rtl/>
        </w:rPr>
      </w:pPr>
      <w:r>
        <w:rPr>
          <w:rFonts w:asciiTheme="majorBidi" w:eastAsia="Times New Roman" w:hAnsiTheme="majorBidi" w:cs="B Lotus" w:hint="cs"/>
          <w:color w:val="000000" w:themeColor="text1"/>
          <w:sz w:val="26"/>
          <w:szCs w:val="26"/>
          <w:rtl/>
        </w:rPr>
        <w:t>15</w:t>
      </w:r>
      <w:r w:rsidR="00E87AE6" w:rsidRPr="0037015E">
        <w:rPr>
          <w:rFonts w:asciiTheme="majorBidi" w:eastAsia="Times New Roman" w:hAnsiTheme="majorBidi" w:cs="B Lotus"/>
          <w:color w:val="000000" w:themeColor="text1"/>
          <w:sz w:val="26"/>
          <w:szCs w:val="26"/>
        </w:rPr>
        <w:t>- joan dray"loctroi De delais de paiement".</w:t>
      </w:r>
    </w:p>
    <w:p w:rsidR="00E87AE6" w:rsidRPr="0037015E" w:rsidRDefault="000449F1" w:rsidP="001549B1">
      <w:pPr>
        <w:spacing w:before="100" w:beforeAutospacing="1" w:after="100" w:afterAutospacing="1" w:line="240" w:lineRule="auto"/>
        <w:jc w:val="both"/>
        <w:rPr>
          <w:rFonts w:asciiTheme="majorBidi" w:eastAsia="Times New Roman" w:hAnsiTheme="majorBidi" w:cs="B Lotus"/>
          <w:color w:val="000000" w:themeColor="text1"/>
          <w:sz w:val="26"/>
          <w:szCs w:val="26"/>
        </w:rPr>
      </w:pPr>
      <w:r>
        <w:rPr>
          <w:rFonts w:asciiTheme="majorBidi" w:eastAsia="Times New Roman" w:hAnsiTheme="majorBidi" w:cs="B Lotus" w:hint="cs"/>
          <w:color w:val="000000" w:themeColor="text1"/>
          <w:sz w:val="26"/>
          <w:szCs w:val="26"/>
          <w:rtl/>
        </w:rPr>
        <w:t>16</w:t>
      </w:r>
      <w:r w:rsidR="00E87AE6" w:rsidRPr="0037015E">
        <w:rPr>
          <w:rFonts w:asciiTheme="majorBidi" w:eastAsia="Times New Roman" w:hAnsiTheme="majorBidi" w:cs="B Lotus"/>
          <w:color w:val="000000" w:themeColor="text1"/>
          <w:sz w:val="26"/>
          <w:szCs w:val="26"/>
        </w:rPr>
        <w:t>- http://www.cbanque.com/credit/delai-grace-paiement.php#</w:t>
      </w:r>
    </w:p>
    <w:p w:rsidR="00E87AE6" w:rsidRPr="0037015E" w:rsidRDefault="00E87AE6" w:rsidP="001549B1">
      <w:pPr>
        <w:spacing w:before="100" w:beforeAutospacing="1" w:after="100" w:afterAutospacing="1" w:line="240" w:lineRule="auto"/>
        <w:jc w:val="both"/>
        <w:rPr>
          <w:rFonts w:asciiTheme="majorBidi" w:eastAsia="Times New Roman" w:hAnsiTheme="majorBidi" w:cs="B Lotus"/>
          <w:color w:val="000000" w:themeColor="text1"/>
          <w:sz w:val="26"/>
          <w:szCs w:val="26"/>
        </w:rPr>
      </w:pPr>
      <w:r w:rsidRPr="0037015E">
        <w:rPr>
          <w:rFonts w:asciiTheme="majorBidi" w:eastAsia="Times New Roman" w:hAnsiTheme="majorBidi" w:cs="B Lotus"/>
          <w:b/>
          <w:bCs/>
          <w:color w:val="000000" w:themeColor="text1"/>
          <w:sz w:val="26"/>
          <w:szCs w:val="26"/>
        </w:rPr>
        <w:t>Textes</w:t>
      </w:r>
    </w:p>
    <w:p w:rsidR="00E87AE6" w:rsidRPr="0037015E" w:rsidRDefault="000449F1" w:rsidP="001549B1">
      <w:pPr>
        <w:spacing w:after="0" w:line="240" w:lineRule="auto"/>
        <w:jc w:val="both"/>
        <w:rPr>
          <w:rFonts w:ascii="Times New Roman" w:eastAsia="Times New Roman" w:hAnsi="Times New Roman" w:cs="B Lotus"/>
          <w:color w:val="000000" w:themeColor="text1"/>
          <w:sz w:val="26"/>
          <w:szCs w:val="26"/>
        </w:rPr>
      </w:pPr>
      <w:r>
        <w:rPr>
          <w:rFonts w:ascii="Times New Roman" w:eastAsia="Times New Roman" w:hAnsi="Symbol" w:cs="B Lotus" w:hint="cs"/>
          <w:color w:val="000000" w:themeColor="text1"/>
          <w:sz w:val="26"/>
          <w:szCs w:val="26"/>
          <w:rtl/>
        </w:rPr>
        <w:t>17</w:t>
      </w:r>
      <w:r w:rsidR="00E87AE6" w:rsidRPr="0037015E">
        <w:rPr>
          <w:rFonts w:ascii="Times New Roman" w:eastAsia="Times New Roman" w:hAnsi="Symbol" w:cs="B Lotus"/>
          <w:color w:val="000000" w:themeColor="text1"/>
          <w:sz w:val="26"/>
          <w:szCs w:val="26"/>
        </w:rPr>
        <w:t>-</w:t>
      </w:r>
      <w:r w:rsidR="00602BC7">
        <w:rPr>
          <w:rFonts w:ascii="Times New Roman" w:eastAsia="Times New Roman" w:hAnsi="Times New Roman" w:cs="B Lotus"/>
          <w:color w:val="000000" w:themeColor="text1"/>
          <w:sz w:val="26"/>
          <w:szCs w:val="26"/>
        </w:rPr>
        <w:t xml:space="preserve"> </w:t>
      </w:r>
      <w:r w:rsidR="00E87AE6" w:rsidRPr="0037015E">
        <w:rPr>
          <w:rFonts w:ascii="Times New Roman" w:eastAsia="Times New Roman" w:hAnsi="Times New Roman" w:cs="B Lotus"/>
          <w:color w:val="000000" w:themeColor="text1"/>
          <w:sz w:val="26"/>
          <w:szCs w:val="26"/>
        </w:rPr>
        <w:t>Code civil, Articles 1244-1 et s.</w:t>
      </w:r>
    </w:p>
    <w:p w:rsidR="00E87AE6" w:rsidRDefault="000449F1" w:rsidP="001549B1">
      <w:pPr>
        <w:spacing w:after="0" w:line="240" w:lineRule="auto"/>
        <w:jc w:val="both"/>
        <w:rPr>
          <w:rFonts w:ascii="Times New Roman" w:eastAsia="Times New Roman" w:hAnsi="Times New Roman" w:cs="B Lotus"/>
          <w:color w:val="000000" w:themeColor="text1"/>
          <w:sz w:val="26"/>
          <w:szCs w:val="26"/>
          <w:rtl/>
        </w:rPr>
      </w:pPr>
      <w:r>
        <w:rPr>
          <w:rFonts w:ascii="Times New Roman" w:eastAsia="Times New Roman" w:hAnsi="Symbol" w:cs="B Lotus" w:hint="cs"/>
          <w:color w:val="000000" w:themeColor="text1"/>
          <w:sz w:val="26"/>
          <w:szCs w:val="26"/>
          <w:rtl/>
        </w:rPr>
        <w:t>18</w:t>
      </w:r>
      <w:r w:rsidR="00E87AE6" w:rsidRPr="0037015E">
        <w:rPr>
          <w:rFonts w:ascii="Times New Roman" w:eastAsia="Times New Roman" w:hAnsi="Symbol" w:cs="B Lotus"/>
          <w:color w:val="000000" w:themeColor="text1"/>
          <w:sz w:val="26"/>
          <w:szCs w:val="26"/>
        </w:rPr>
        <w:t>-</w:t>
      </w:r>
      <w:r w:rsidR="00602BC7">
        <w:rPr>
          <w:rFonts w:ascii="Times New Roman" w:eastAsia="Times New Roman" w:hAnsi="Times New Roman" w:cs="B Lotus"/>
          <w:color w:val="000000" w:themeColor="text1"/>
          <w:sz w:val="26"/>
          <w:szCs w:val="26"/>
        </w:rPr>
        <w:t xml:space="preserve"> </w:t>
      </w:r>
      <w:r w:rsidR="00E87AE6" w:rsidRPr="0037015E">
        <w:rPr>
          <w:rFonts w:ascii="Times New Roman" w:eastAsia="Times New Roman" w:hAnsi="Times New Roman" w:cs="B Lotus"/>
          <w:color w:val="000000" w:themeColor="text1"/>
          <w:sz w:val="26"/>
          <w:szCs w:val="26"/>
        </w:rPr>
        <w:t>Code de la consommation, Article L313-12,</w:t>
      </w:r>
    </w:p>
    <w:p w:rsidR="00E87AE6" w:rsidRPr="007701A4" w:rsidRDefault="000449F1" w:rsidP="00602BC7">
      <w:pPr>
        <w:spacing w:after="0" w:line="240" w:lineRule="auto"/>
        <w:rPr>
          <w:rFonts w:ascii="Times New Roman" w:eastAsia="Times New Roman" w:hAnsi="Times New Roman" w:cs="B Lotus"/>
          <w:color w:val="000000" w:themeColor="text1"/>
          <w:sz w:val="26"/>
          <w:szCs w:val="26"/>
        </w:rPr>
      </w:pPr>
      <w:r>
        <w:rPr>
          <w:rFonts w:ascii="Times New Roman" w:eastAsia="Times New Roman" w:hAnsi="Times New Roman" w:cs="B Lotus" w:hint="cs"/>
          <w:color w:val="000000" w:themeColor="text1"/>
          <w:sz w:val="26"/>
          <w:szCs w:val="26"/>
          <w:rtl/>
        </w:rPr>
        <w:t>19</w:t>
      </w:r>
      <w:r w:rsidR="00E87AE6" w:rsidRPr="0037015E">
        <w:rPr>
          <w:rFonts w:ascii="Times New Roman" w:eastAsia="Times New Roman" w:hAnsi="Symbol" w:cs="B Lotus"/>
          <w:color w:val="000000" w:themeColor="text1"/>
          <w:sz w:val="26"/>
          <w:szCs w:val="26"/>
        </w:rPr>
        <w:t>-</w:t>
      </w:r>
      <w:r w:rsidR="00602BC7">
        <w:rPr>
          <w:rFonts w:ascii="Times New Roman" w:eastAsia="Times New Roman" w:hAnsi="Symbol" w:cs="B Lotus" w:hint="cs"/>
          <w:color w:val="000000" w:themeColor="text1"/>
          <w:sz w:val="26"/>
          <w:szCs w:val="26"/>
          <w:rtl/>
        </w:rPr>
        <w:t xml:space="preserve"> </w:t>
      </w:r>
      <w:r w:rsidR="00E87AE6" w:rsidRPr="0037015E">
        <w:rPr>
          <w:rFonts w:ascii="Times New Roman" w:eastAsia="Times New Roman" w:hAnsi="Times New Roman" w:cs="B Lotus"/>
          <w:color w:val="000000" w:themeColor="text1"/>
          <w:sz w:val="26"/>
          <w:szCs w:val="26"/>
        </w:rPr>
        <w:t xml:space="preserve">Code de la procedure civil, articles 510-513 </w:t>
      </w:r>
      <w:r w:rsidR="00F1398B">
        <w:rPr>
          <w:rFonts w:ascii="Times New Roman" w:eastAsia="Times New Roman" w:hAnsi="Times New Roman" w:cs="B Lotus"/>
          <w:color w:val="000000" w:themeColor="text1"/>
          <w:sz w:val="26"/>
          <w:szCs w:val="26"/>
        </w:rPr>
        <w:t xml:space="preserve"> </w:t>
      </w:r>
      <w:r w:rsidR="00E87AE6" w:rsidRPr="0037015E">
        <w:rPr>
          <w:rFonts w:ascii="Times New Roman" w:eastAsia="Times New Roman" w:hAnsi="Times New Roman" w:cs="B Lotus"/>
          <w:color w:val="000000" w:themeColor="text1"/>
          <w:sz w:val="26"/>
          <w:szCs w:val="26"/>
        </w:rPr>
        <w:t xml:space="preserve">                                                                      </w:t>
      </w:r>
      <w:r w:rsidR="00E87AE6" w:rsidRPr="0037015E">
        <w:rPr>
          <w:rFonts w:cs="B Lotus" w:hint="cs"/>
          <w:b/>
          <w:bCs/>
          <w:color w:val="000000" w:themeColor="text1"/>
          <w:sz w:val="26"/>
          <w:szCs w:val="26"/>
          <w:rtl/>
        </w:rPr>
        <w:t xml:space="preserve">  </w:t>
      </w:r>
    </w:p>
    <w:p w:rsidR="00E87AE6" w:rsidRPr="00413BA2" w:rsidRDefault="00E87AE6" w:rsidP="001549B1">
      <w:pPr>
        <w:bidi/>
        <w:spacing w:line="240" w:lineRule="auto"/>
        <w:jc w:val="both"/>
        <w:rPr>
          <w:rFonts w:cs="B Lotus"/>
          <w:b/>
          <w:bCs/>
          <w:sz w:val="28"/>
          <w:szCs w:val="28"/>
        </w:rPr>
      </w:pPr>
    </w:p>
    <w:p w:rsidR="00413BA2" w:rsidRDefault="00413BA2" w:rsidP="001549B1">
      <w:pPr>
        <w:bidi/>
        <w:spacing w:line="240" w:lineRule="auto"/>
        <w:jc w:val="both"/>
        <w:rPr>
          <w:rFonts w:cs="B Lotus"/>
          <w:sz w:val="26"/>
          <w:szCs w:val="26"/>
          <w:rtl/>
        </w:rPr>
      </w:pPr>
    </w:p>
    <w:p w:rsidR="00402223" w:rsidRPr="0037015E" w:rsidRDefault="00B27CA7" w:rsidP="001549B1">
      <w:pPr>
        <w:bidi/>
        <w:spacing w:line="240" w:lineRule="auto"/>
        <w:jc w:val="both"/>
        <w:rPr>
          <w:rFonts w:cs="B Lotus"/>
          <w:color w:val="000000"/>
          <w:sz w:val="26"/>
          <w:szCs w:val="26"/>
          <w:rtl/>
        </w:rPr>
      </w:pPr>
      <w:r>
        <w:rPr>
          <w:rFonts w:cs="B Lotus" w:hint="cs"/>
          <w:color w:val="000000"/>
          <w:sz w:val="26"/>
          <w:szCs w:val="26"/>
          <w:rtl/>
        </w:rPr>
        <w:t xml:space="preserve">        </w:t>
      </w:r>
      <w:r w:rsidR="00402223">
        <w:rPr>
          <w:rFonts w:cs="B Lotus" w:hint="cs"/>
          <w:color w:val="000000"/>
          <w:sz w:val="26"/>
          <w:szCs w:val="26"/>
          <w:rtl/>
        </w:rPr>
        <w:t xml:space="preserve">                                                                                       </w:t>
      </w:r>
    </w:p>
    <w:p w:rsidR="00BB49C8" w:rsidRDefault="00BB49C8" w:rsidP="00BB49C8">
      <w:pPr>
        <w:tabs>
          <w:tab w:val="right" w:pos="9720"/>
        </w:tabs>
        <w:bidi/>
        <w:ind w:right="-540"/>
        <w:jc w:val="center"/>
        <w:rPr>
          <w:rFonts w:asciiTheme="majorBidi" w:hAnsiTheme="majorBidi" w:cstheme="majorBidi"/>
          <w:color w:val="333333"/>
          <w:sz w:val="28"/>
          <w:szCs w:val="28"/>
        </w:rPr>
      </w:pPr>
    </w:p>
    <w:p w:rsidR="00BB49C8" w:rsidRPr="00AB356A" w:rsidRDefault="00BB49C8" w:rsidP="00BB49C8">
      <w:pPr>
        <w:tabs>
          <w:tab w:val="right" w:pos="9720"/>
        </w:tabs>
        <w:bidi/>
        <w:ind w:right="-540"/>
        <w:jc w:val="center"/>
        <w:rPr>
          <w:rFonts w:asciiTheme="majorBidi" w:hAnsiTheme="majorBidi" w:cstheme="majorBidi"/>
          <w:b/>
          <w:bCs/>
          <w:sz w:val="24"/>
          <w:szCs w:val="24"/>
          <w:rtl/>
          <w:lang w:bidi="fa-IR"/>
        </w:rPr>
      </w:pPr>
      <w:r w:rsidRPr="00AB356A">
        <w:rPr>
          <w:rFonts w:asciiTheme="majorBidi" w:hAnsiTheme="majorBidi" w:cstheme="majorBidi"/>
          <w:b/>
          <w:bCs/>
          <w:sz w:val="24"/>
          <w:szCs w:val="24"/>
          <w:lang w:bidi="fa-IR"/>
        </w:rPr>
        <w:t>Principles and Rules Governing the Determination of the Legal Just Deadlin</w:t>
      </w:r>
    </w:p>
    <w:p w:rsidR="00BB49C8" w:rsidRPr="00AB356A" w:rsidRDefault="00BB49C8" w:rsidP="00BB49C8">
      <w:pPr>
        <w:tabs>
          <w:tab w:val="right" w:pos="9720"/>
        </w:tabs>
        <w:bidi/>
        <w:ind w:left="-180" w:right="-540"/>
        <w:jc w:val="center"/>
        <w:rPr>
          <w:rFonts w:asciiTheme="majorBidi" w:hAnsiTheme="majorBidi" w:cstheme="majorBidi"/>
          <w:b/>
          <w:bCs/>
          <w:sz w:val="24"/>
          <w:szCs w:val="24"/>
          <w:rtl/>
          <w:lang w:bidi="fa-IR"/>
        </w:rPr>
      </w:pPr>
      <w:r w:rsidRPr="00AB356A">
        <w:rPr>
          <w:rFonts w:asciiTheme="majorBidi" w:hAnsiTheme="majorBidi" w:cstheme="majorBidi"/>
          <w:b/>
          <w:bCs/>
          <w:sz w:val="24"/>
          <w:szCs w:val="24"/>
          <w:lang w:bidi="fa-IR"/>
        </w:rPr>
        <w:t>in Iran and in French Law.</w:t>
      </w:r>
    </w:p>
    <w:p w:rsidR="00BB49C8" w:rsidRDefault="00BB49C8" w:rsidP="00BB49C8">
      <w:pPr>
        <w:jc w:val="both"/>
        <w:rPr>
          <w:rFonts w:asciiTheme="majorBidi" w:hAnsiTheme="majorBidi" w:cstheme="majorBidi"/>
          <w:color w:val="333333"/>
          <w:sz w:val="28"/>
          <w:szCs w:val="28"/>
        </w:rPr>
      </w:pPr>
    </w:p>
    <w:p w:rsidR="00BB49C8" w:rsidRDefault="00BB49C8" w:rsidP="00BB49C8">
      <w:pPr>
        <w:jc w:val="both"/>
        <w:rPr>
          <w:rFonts w:asciiTheme="majorBidi" w:hAnsiTheme="majorBidi" w:cstheme="majorBidi"/>
          <w:color w:val="333333"/>
          <w:sz w:val="28"/>
          <w:szCs w:val="28"/>
        </w:rPr>
      </w:pPr>
    </w:p>
    <w:p w:rsidR="00BB49C8" w:rsidRPr="00AD41F3" w:rsidRDefault="00BB49C8" w:rsidP="00BB49C8">
      <w:pPr>
        <w:jc w:val="both"/>
        <w:rPr>
          <w:rFonts w:asciiTheme="majorBidi" w:hAnsiTheme="majorBidi" w:cstheme="majorBidi"/>
          <w:b/>
          <w:bCs/>
          <w:color w:val="333333"/>
          <w:sz w:val="24"/>
          <w:szCs w:val="24"/>
        </w:rPr>
      </w:pPr>
      <w:r w:rsidRPr="00AD41F3">
        <w:rPr>
          <w:rFonts w:asciiTheme="majorBidi" w:hAnsiTheme="majorBidi" w:cstheme="majorBidi"/>
          <w:b/>
          <w:bCs/>
          <w:color w:val="333333"/>
          <w:sz w:val="24"/>
          <w:szCs w:val="24"/>
        </w:rPr>
        <w:t>Abstract</w:t>
      </w:r>
    </w:p>
    <w:p w:rsidR="00BB49C8" w:rsidRPr="002E32A5" w:rsidRDefault="00BB49C8" w:rsidP="00BB49C8">
      <w:pPr>
        <w:jc w:val="both"/>
        <w:rPr>
          <w:rFonts w:asciiTheme="majorBidi" w:hAnsiTheme="majorBidi" w:cstheme="majorBidi"/>
          <w:color w:val="333333"/>
          <w:sz w:val="24"/>
          <w:szCs w:val="24"/>
        </w:rPr>
      </w:pPr>
      <w:r w:rsidRPr="002E32A5">
        <w:rPr>
          <w:rFonts w:asciiTheme="majorBidi" w:hAnsiTheme="majorBidi" w:cstheme="majorBidi"/>
          <w:color w:val="333333"/>
          <w:sz w:val="24"/>
          <w:szCs w:val="24"/>
        </w:rPr>
        <w:t>Judicial fair respite in the Law of Iran, which has referred in the article 277 of the Civil Code, is adapted from the article 1244 of the Civil Code of France. In fact,fairrespite is a time that judge gives to the indebted who has goodwill and deserves mercy to reduce of the financial burden, or to compliance of the consent, conditions and circumstances. On the basis of the single principle of liability fulfillment and its provisions, which is one of the principles of the promise kept, the promisor should fulfill provisions of the commitmentin a way that they have agreed, in order to get rid of the commitment on his obligation. But sometimes circumstances arise that in which the promisor is not able to perform the obligation in the specified time, and also on the other hand it’s impossible to force the lender to accept another property instead of the property that is referred in the commitment, or part of the liability paid at a later time. So at these crisis situations, Legislator of Iran in the article 277 of the Civil Codehas prescribed that “promisor cannot force the creditor to accept a part of the liability but the judge can give fair respite orinstallment stipulation”,And France’sLegislatorbythe codification of article 1244 of the Civil Code of France, has predicted an appropriate helpful way for indebted to get rid of these circumstances and to fulfill thecommitment in a good situation to not suffer distress and constriction. The scope ofjudicialfair respite has so far remained confusing in the Law of Iran and the judicial procedures are not willing to apply the category of fair respite.</w:t>
      </w:r>
    </w:p>
    <w:p w:rsidR="00BB49C8" w:rsidRPr="002E32A5" w:rsidRDefault="00BB49C8" w:rsidP="00BB49C8">
      <w:pPr>
        <w:jc w:val="both"/>
        <w:rPr>
          <w:rFonts w:asciiTheme="majorBidi" w:hAnsiTheme="majorBidi" w:cstheme="majorBidi"/>
          <w:sz w:val="24"/>
          <w:szCs w:val="24"/>
          <w:lang w:bidi="fa-IR"/>
        </w:rPr>
      </w:pPr>
      <w:r w:rsidRPr="002E32A5">
        <w:rPr>
          <w:rFonts w:asciiTheme="majorBidi" w:hAnsiTheme="majorBidi" w:cstheme="majorBidi"/>
          <w:color w:val="333333"/>
          <w:sz w:val="24"/>
          <w:szCs w:val="24"/>
        </w:rPr>
        <w:t>This research has carried out to compare the role of j</w:t>
      </w:r>
      <w:bookmarkStart w:id="7" w:name="_GoBack"/>
      <w:bookmarkEnd w:id="7"/>
      <w:r w:rsidRPr="002E32A5">
        <w:rPr>
          <w:rFonts w:asciiTheme="majorBidi" w:hAnsiTheme="majorBidi" w:cstheme="majorBidi"/>
          <w:color w:val="333333"/>
          <w:sz w:val="24"/>
          <w:szCs w:val="24"/>
        </w:rPr>
        <w:t>udicialfair respite in the law system of Iran and France and has evaluated the differentiationof fair respite versus homogeneous legal institutions about insolvency.</w:t>
      </w:r>
    </w:p>
    <w:p w:rsidR="00BB49C8" w:rsidRPr="003D73C2" w:rsidRDefault="00BB49C8" w:rsidP="00BB49C8">
      <w:pPr>
        <w:jc w:val="both"/>
        <w:rPr>
          <w:rFonts w:asciiTheme="majorBidi" w:hAnsiTheme="majorBidi" w:cstheme="majorBidi"/>
          <w:sz w:val="24"/>
          <w:szCs w:val="24"/>
          <w:lang w:bidi="fa-IR"/>
        </w:rPr>
      </w:pPr>
      <w:r w:rsidRPr="002E32A5">
        <w:rPr>
          <w:rFonts w:asciiTheme="majorBidi" w:hAnsiTheme="majorBidi" w:cstheme="majorBidi"/>
          <w:sz w:val="24"/>
          <w:szCs w:val="24"/>
          <w:lang w:bidi="fa-IR"/>
        </w:rPr>
        <w:t xml:space="preserve">Key words: </w:t>
      </w:r>
      <w:r w:rsidRPr="002E32A5">
        <w:rPr>
          <w:rFonts w:asciiTheme="majorBidi" w:hAnsiTheme="majorBidi" w:cstheme="majorBidi"/>
          <w:color w:val="333333"/>
          <w:sz w:val="24"/>
          <w:szCs w:val="24"/>
        </w:rPr>
        <w:t>fair respite, death, fair, indebt condition, lender condition, conditions</w:t>
      </w:r>
      <w:r w:rsidRPr="00FD22C4">
        <w:rPr>
          <w:rFonts w:asciiTheme="majorBidi" w:hAnsiTheme="majorBidi" w:cstheme="majorBidi"/>
          <w:color w:val="333333"/>
          <w:sz w:val="28"/>
          <w:szCs w:val="28"/>
        </w:rPr>
        <w:t xml:space="preserve"> </w:t>
      </w:r>
      <w:r w:rsidRPr="003D73C2">
        <w:rPr>
          <w:rFonts w:asciiTheme="majorBidi" w:hAnsiTheme="majorBidi" w:cstheme="majorBidi"/>
          <w:color w:val="333333"/>
          <w:sz w:val="24"/>
          <w:szCs w:val="24"/>
        </w:rPr>
        <w:t>and circumstances.</w:t>
      </w:r>
    </w:p>
    <w:p w:rsidR="00BB49C8" w:rsidRDefault="00BB49C8" w:rsidP="00BB49C8">
      <w:pPr>
        <w:jc w:val="both"/>
        <w:rPr>
          <w:rFonts w:asciiTheme="majorBidi" w:hAnsiTheme="majorBidi" w:cstheme="majorBidi"/>
          <w:sz w:val="28"/>
          <w:szCs w:val="28"/>
          <w:lang w:bidi="fa-IR"/>
        </w:rPr>
      </w:pPr>
    </w:p>
    <w:p w:rsidR="00BB49C8" w:rsidRPr="005E0DF9" w:rsidRDefault="00BB49C8" w:rsidP="00BB49C8">
      <w:pPr>
        <w:jc w:val="both"/>
        <w:rPr>
          <w:rFonts w:asciiTheme="majorBidi" w:hAnsiTheme="majorBidi" w:cstheme="majorBidi"/>
          <w:b/>
          <w:bCs/>
          <w:sz w:val="24"/>
          <w:szCs w:val="24"/>
          <w:lang w:bidi="fa-IR"/>
        </w:rPr>
      </w:pPr>
      <w:r w:rsidRPr="005E0DF9">
        <w:rPr>
          <w:rFonts w:asciiTheme="majorBidi" w:hAnsiTheme="majorBidi" w:cstheme="majorBidi"/>
          <w:b/>
          <w:bCs/>
          <w:sz w:val="24"/>
          <w:szCs w:val="24"/>
          <w:lang w:bidi="fa-IR"/>
        </w:rPr>
        <w:t>Elham Soleimani Farsani</w:t>
      </w:r>
    </w:p>
    <w:p w:rsidR="00EA2133" w:rsidRPr="00A95CB6" w:rsidRDefault="00D377B4" w:rsidP="00271C61">
      <w:pPr>
        <w:spacing w:line="240" w:lineRule="auto"/>
        <w:jc w:val="both"/>
        <w:rPr>
          <w:rFonts w:ascii="Tahoma" w:hAnsi="Tahoma" w:cs="B Lotus"/>
          <w:b/>
          <w:bCs/>
          <w:color w:val="000000"/>
          <w:sz w:val="28"/>
          <w:szCs w:val="28"/>
          <w:rtl/>
        </w:rPr>
      </w:pPr>
      <w:r>
        <w:rPr>
          <w:rFonts w:cs="B Lotus" w:hint="cs"/>
          <w:color w:val="000000"/>
          <w:sz w:val="26"/>
          <w:szCs w:val="26"/>
          <w:rtl/>
          <w:lang w:bidi="fa-IR"/>
        </w:rPr>
        <w:lastRenderedPageBreak/>
        <w:t xml:space="preserve">                </w:t>
      </w:r>
      <w:r w:rsidR="0062252D" w:rsidRPr="0037015E">
        <w:rPr>
          <w:rFonts w:ascii="Calibri" w:eastAsia="Calibri" w:hAnsi="Calibri" w:cs="B Lotus" w:hint="cs"/>
          <w:color w:val="000000"/>
          <w:sz w:val="26"/>
          <w:szCs w:val="26"/>
          <w:rtl/>
        </w:rPr>
        <w:t xml:space="preserve">  </w:t>
      </w:r>
      <w:r w:rsidR="0062252D" w:rsidRPr="0062252D">
        <w:rPr>
          <w:rFonts w:ascii="Calibri" w:eastAsia="Calibri" w:hAnsi="Calibri" w:cs="B Lotus" w:hint="cs"/>
          <w:b/>
          <w:bCs/>
          <w:color w:val="000000"/>
          <w:sz w:val="28"/>
          <w:szCs w:val="28"/>
          <w:rtl/>
        </w:rPr>
        <w:t xml:space="preserve">  </w:t>
      </w:r>
      <w:r w:rsidR="0062252D">
        <w:rPr>
          <w:rFonts w:ascii="Calibri" w:eastAsia="Calibri" w:hAnsi="Calibri" w:cs="B Lotus" w:hint="cs"/>
          <w:b/>
          <w:bCs/>
          <w:color w:val="000000"/>
          <w:sz w:val="28"/>
          <w:szCs w:val="28"/>
          <w:rtl/>
        </w:rPr>
        <w:t xml:space="preserve">        </w:t>
      </w:r>
      <w:r w:rsidR="00F9595F" w:rsidRPr="00A95CB6">
        <w:rPr>
          <w:rFonts w:ascii="Tahoma" w:hAnsi="Tahoma" w:cs="B Lotus" w:hint="cs"/>
          <w:b/>
          <w:bCs/>
          <w:color w:val="000000"/>
          <w:sz w:val="28"/>
          <w:szCs w:val="28"/>
          <w:rtl/>
        </w:rPr>
        <w:t xml:space="preserve">          </w:t>
      </w:r>
    </w:p>
    <w:p w:rsidR="00A94E46" w:rsidRPr="00A95CB6" w:rsidRDefault="00EA2133" w:rsidP="001549B1">
      <w:pPr>
        <w:spacing w:line="240" w:lineRule="auto"/>
        <w:jc w:val="both"/>
        <w:rPr>
          <w:rFonts w:ascii="Tahoma" w:hAnsi="Tahoma" w:cs="B Lotus"/>
          <w:b/>
          <w:bCs/>
          <w:color w:val="000000"/>
          <w:sz w:val="28"/>
          <w:szCs w:val="28"/>
          <w:rtl/>
        </w:rPr>
      </w:pPr>
      <w:r w:rsidRPr="00A95CB6">
        <w:rPr>
          <w:rFonts w:ascii="Tahoma" w:hAnsi="Tahoma" w:cs="B Lotus" w:hint="cs"/>
          <w:b/>
          <w:bCs/>
          <w:color w:val="000000"/>
          <w:sz w:val="28"/>
          <w:szCs w:val="28"/>
          <w:rtl/>
        </w:rPr>
        <w:t xml:space="preserve"> </w:t>
      </w:r>
      <w:r w:rsidR="001C4975" w:rsidRPr="00A95CB6">
        <w:rPr>
          <w:rFonts w:ascii="Tahoma" w:hAnsi="Tahoma" w:cs="B Lotus" w:hint="cs"/>
          <w:b/>
          <w:bCs/>
          <w:color w:val="000000"/>
          <w:sz w:val="28"/>
          <w:szCs w:val="28"/>
          <w:rtl/>
        </w:rPr>
        <w:t xml:space="preserve">               </w:t>
      </w:r>
      <w:r w:rsidR="001C4975" w:rsidRPr="00A95CB6">
        <w:rPr>
          <w:rFonts w:cs="B Lotus" w:hint="cs"/>
          <w:b/>
          <w:bCs/>
          <w:color w:val="000000"/>
          <w:sz w:val="28"/>
          <w:szCs w:val="28"/>
          <w:rtl/>
        </w:rPr>
        <w:t xml:space="preserve">                  </w:t>
      </w:r>
      <w:r w:rsidR="00A94E46" w:rsidRPr="00A95CB6">
        <w:rPr>
          <w:rFonts w:cs="B Lotus" w:hint="cs"/>
          <w:b/>
          <w:bCs/>
          <w:color w:val="000000"/>
          <w:sz w:val="28"/>
          <w:szCs w:val="28"/>
          <w:rtl/>
        </w:rPr>
        <w:t xml:space="preserve">                   </w:t>
      </w:r>
    </w:p>
    <w:p w:rsidR="00E873CE" w:rsidRPr="00AC3AE9" w:rsidRDefault="00E873CE" w:rsidP="00271C61">
      <w:pPr>
        <w:tabs>
          <w:tab w:val="left" w:pos="7950"/>
        </w:tabs>
        <w:spacing w:line="240" w:lineRule="auto"/>
        <w:jc w:val="both"/>
        <w:rPr>
          <w:rFonts w:ascii="Tahoma" w:hAnsi="Tahoma" w:cs="B Lotus"/>
          <w:color w:val="000000"/>
          <w:sz w:val="26"/>
          <w:szCs w:val="26"/>
          <w:rtl/>
        </w:rPr>
      </w:pPr>
      <w:r>
        <w:rPr>
          <w:rFonts w:ascii="Tahoma" w:hAnsi="Tahoma" w:cs="B Lotus" w:hint="cs"/>
          <w:color w:val="000000"/>
          <w:sz w:val="20"/>
          <w:szCs w:val="20"/>
          <w:rtl/>
        </w:rPr>
        <w:t xml:space="preserve">                                                                                                           </w:t>
      </w:r>
      <w:r w:rsidR="00271C61">
        <w:rPr>
          <w:rFonts w:ascii="Tahoma" w:hAnsi="Tahoma" w:cs="B Lotus"/>
          <w:color w:val="000000"/>
          <w:sz w:val="20"/>
          <w:szCs w:val="20"/>
          <w:rtl/>
        </w:rPr>
        <w:tab/>
      </w:r>
    </w:p>
    <w:p w:rsidR="00647B1B" w:rsidRPr="00B3238F" w:rsidRDefault="002B5A94" w:rsidP="001549B1">
      <w:pPr>
        <w:tabs>
          <w:tab w:val="left" w:pos="4661"/>
        </w:tabs>
        <w:spacing w:line="240" w:lineRule="auto"/>
        <w:jc w:val="both"/>
        <w:rPr>
          <w:rFonts w:cs="B Lotus"/>
          <w:sz w:val="26"/>
          <w:szCs w:val="26"/>
          <w:rtl/>
        </w:rPr>
      </w:pPr>
      <w:r>
        <w:rPr>
          <w:rFonts w:cs="B Lotus" w:hint="cs"/>
          <w:sz w:val="20"/>
          <w:szCs w:val="20"/>
          <w:rtl/>
        </w:rPr>
        <w:t xml:space="preserve">                                                                                                             </w:t>
      </w:r>
    </w:p>
    <w:p w:rsidR="00452F8A" w:rsidRDefault="00452F8A" w:rsidP="001549B1">
      <w:pPr>
        <w:spacing w:line="240" w:lineRule="auto"/>
        <w:jc w:val="both"/>
        <w:rPr>
          <w:rFonts w:cs="B Lotus"/>
          <w:b/>
          <w:bCs/>
          <w:sz w:val="28"/>
          <w:szCs w:val="28"/>
          <w:rtl/>
        </w:rPr>
      </w:pPr>
    </w:p>
    <w:p w:rsidR="00140B0F" w:rsidRDefault="00140B0F" w:rsidP="001549B1">
      <w:pPr>
        <w:spacing w:line="240" w:lineRule="auto"/>
        <w:jc w:val="both"/>
        <w:rPr>
          <w:rFonts w:cs="B Lotus"/>
          <w:b/>
          <w:bCs/>
          <w:sz w:val="28"/>
          <w:szCs w:val="28"/>
          <w:rtl/>
        </w:rPr>
      </w:pPr>
    </w:p>
    <w:p w:rsidR="00394A2A" w:rsidRDefault="00394A2A" w:rsidP="001549B1">
      <w:pPr>
        <w:spacing w:line="240" w:lineRule="auto"/>
        <w:jc w:val="both"/>
        <w:rPr>
          <w:rFonts w:cs="B Lotus"/>
          <w:b/>
          <w:bCs/>
          <w:sz w:val="28"/>
          <w:szCs w:val="28"/>
          <w:rtl/>
        </w:rPr>
      </w:pPr>
    </w:p>
    <w:p w:rsidR="00140B0F" w:rsidRDefault="00140B0F" w:rsidP="001549B1">
      <w:pPr>
        <w:spacing w:line="240" w:lineRule="auto"/>
        <w:jc w:val="both"/>
        <w:rPr>
          <w:rFonts w:cs="B Lotus"/>
          <w:b/>
          <w:bCs/>
          <w:sz w:val="28"/>
          <w:szCs w:val="28"/>
          <w:rtl/>
        </w:rPr>
      </w:pPr>
    </w:p>
    <w:p w:rsidR="00140B0F" w:rsidRDefault="00140B0F" w:rsidP="001549B1">
      <w:pPr>
        <w:spacing w:line="240" w:lineRule="auto"/>
        <w:jc w:val="both"/>
        <w:rPr>
          <w:rFonts w:cs="B Lotus"/>
          <w:b/>
          <w:bCs/>
          <w:sz w:val="28"/>
          <w:szCs w:val="28"/>
          <w:rtl/>
        </w:rPr>
      </w:pPr>
    </w:p>
    <w:p w:rsidR="00140B0F" w:rsidRDefault="00140B0F" w:rsidP="001549B1">
      <w:pPr>
        <w:spacing w:line="240" w:lineRule="auto"/>
        <w:jc w:val="both"/>
        <w:rPr>
          <w:rFonts w:cs="B Lotus"/>
          <w:b/>
          <w:bCs/>
          <w:sz w:val="28"/>
          <w:szCs w:val="28"/>
          <w:rtl/>
        </w:rPr>
      </w:pPr>
    </w:p>
    <w:p w:rsidR="00140B0F" w:rsidRDefault="00140B0F" w:rsidP="001549B1">
      <w:pPr>
        <w:spacing w:line="240" w:lineRule="auto"/>
        <w:jc w:val="both"/>
        <w:rPr>
          <w:rFonts w:cs="B Lotus"/>
          <w:b/>
          <w:bCs/>
          <w:sz w:val="28"/>
          <w:szCs w:val="28"/>
          <w:rtl/>
        </w:rPr>
      </w:pPr>
    </w:p>
    <w:p w:rsidR="0048124A" w:rsidRPr="00A278E4" w:rsidRDefault="0048124A" w:rsidP="001549B1">
      <w:pPr>
        <w:spacing w:line="240" w:lineRule="auto"/>
        <w:jc w:val="both"/>
        <w:rPr>
          <w:rFonts w:cs="B Lotus"/>
          <w:b/>
          <w:bCs/>
          <w:sz w:val="28"/>
          <w:szCs w:val="28"/>
          <w:rtl/>
        </w:rPr>
      </w:pPr>
      <w:r w:rsidRPr="00A278E4">
        <w:rPr>
          <w:rFonts w:cs="B Lotus" w:hint="cs"/>
          <w:b/>
          <w:bCs/>
          <w:sz w:val="28"/>
          <w:szCs w:val="28"/>
          <w:rtl/>
        </w:rPr>
        <w:t xml:space="preserve">                                                                                                       </w:t>
      </w:r>
    </w:p>
    <w:p w:rsidR="0048124A" w:rsidRPr="0048124A" w:rsidRDefault="0048124A" w:rsidP="001549B1">
      <w:pPr>
        <w:spacing w:line="240" w:lineRule="auto"/>
        <w:jc w:val="both"/>
        <w:rPr>
          <w:rFonts w:cs="B Lotus"/>
          <w:b/>
          <w:bCs/>
          <w:sz w:val="28"/>
          <w:szCs w:val="28"/>
          <w:rtl/>
        </w:rPr>
      </w:pPr>
    </w:p>
    <w:p w:rsidR="002D0E2C" w:rsidRPr="009636B6" w:rsidRDefault="009636B6" w:rsidP="001549B1">
      <w:pPr>
        <w:spacing w:line="240" w:lineRule="auto"/>
        <w:jc w:val="both"/>
        <w:rPr>
          <w:rFonts w:ascii="B Lotus,Bold" w:cs="B Lotus"/>
          <w:sz w:val="26"/>
          <w:szCs w:val="26"/>
          <w:rtl/>
        </w:rPr>
      </w:pPr>
      <w:r>
        <w:rPr>
          <w:rFonts w:ascii="B Lotus,Bold" w:cs="B Lotus" w:hint="cs"/>
          <w:b/>
          <w:bCs/>
          <w:sz w:val="28"/>
          <w:szCs w:val="28"/>
          <w:rtl/>
        </w:rPr>
        <w:t xml:space="preserve">   </w:t>
      </w:r>
      <w:r>
        <w:rPr>
          <w:rFonts w:ascii="B Lotus,Bold" w:cs="B Lotus" w:hint="cs"/>
          <w:sz w:val="26"/>
          <w:szCs w:val="26"/>
          <w:rtl/>
        </w:rPr>
        <w:t xml:space="preserve">                   </w:t>
      </w:r>
      <w:r w:rsidRPr="009636B6">
        <w:rPr>
          <w:rFonts w:ascii="B Lotus,Bold" w:cs="B Lotus" w:hint="cs"/>
          <w:sz w:val="26"/>
          <w:szCs w:val="26"/>
          <w:rtl/>
        </w:rPr>
        <w:t xml:space="preserve">                                                                            </w:t>
      </w:r>
    </w:p>
    <w:p w:rsidR="00D74A27" w:rsidRPr="00D74A27" w:rsidRDefault="0063659B" w:rsidP="001549B1">
      <w:pPr>
        <w:spacing w:line="240" w:lineRule="auto"/>
        <w:jc w:val="both"/>
        <w:rPr>
          <w:rFonts w:cs="B Lotus"/>
          <w:b/>
          <w:bCs/>
          <w:sz w:val="28"/>
          <w:szCs w:val="28"/>
          <w:rtl/>
        </w:rPr>
      </w:pPr>
      <w:r>
        <w:rPr>
          <w:rFonts w:ascii="B Lotus,Bold" w:cs="B Lotus" w:hint="cs"/>
          <w:sz w:val="26"/>
          <w:szCs w:val="26"/>
          <w:rtl/>
        </w:rPr>
        <w:t xml:space="preserve">  </w:t>
      </w:r>
      <w:r w:rsidR="002D0E2C">
        <w:rPr>
          <w:rFonts w:ascii="B Lotus,Bold" w:cs="B Lotus" w:hint="cs"/>
          <w:sz w:val="26"/>
          <w:szCs w:val="26"/>
          <w:rtl/>
        </w:rPr>
        <w:t xml:space="preserve">                                                              </w:t>
      </w:r>
      <w:r>
        <w:rPr>
          <w:rFonts w:ascii="B Lotus,Bold" w:cs="B Lotus" w:hint="cs"/>
          <w:sz w:val="26"/>
          <w:szCs w:val="26"/>
          <w:rtl/>
        </w:rPr>
        <w:t xml:space="preserve">                   </w:t>
      </w:r>
    </w:p>
    <w:p w:rsidR="00D74A27" w:rsidRDefault="00D74A27" w:rsidP="001549B1">
      <w:pPr>
        <w:spacing w:line="240" w:lineRule="auto"/>
        <w:jc w:val="both"/>
        <w:rPr>
          <w:rFonts w:cs="B Lotus"/>
          <w:b/>
          <w:bCs/>
          <w:sz w:val="28"/>
          <w:szCs w:val="28"/>
          <w:rtl/>
        </w:rPr>
      </w:pPr>
    </w:p>
    <w:p w:rsidR="00C5197E" w:rsidRDefault="00D80B3B" w:rsidP="00271C61">
      <w:pPr>
        <w:spacing w:line="240" w:lineRule="auto"/>
        <w:jc w:val="both"/>
        <w:rPr>
          <w:rFonts w:cs="B Lotus" w:hint="cs"/>
          <w:b/>
          <w:bCs/>
          <w:sz w:val="28"/>
          <w:szCs w:val="28"/>
          <w:rtl/>
        </w:rPr>
      </w:pPr>
      <w:r w:rsidRPr="00D80B3B">
        <w:rPr>
          <w:rFonts w:cs="B Lotus" w:hint="cs"/>
          <w:b/>
          <w:bCs/>
          <w:sz w:val="28"/>
          <w:szCs w:val="28"/>
          <w:rtl/>
        </w:rPr>
        <w:t xml:space="preserve">                                </w:t>
      </w:r>
      <w:r w:rsidR="00271C61">
        <w:rPr>
          <w:rFonts w:cs="B Lotus" w:hint="cs"/>
          <w:b/>
          <w:bCs/>
          <w:sz w:val="28"/>
          <w:szCs w:val="28"/>
          <w:rtl/>
        </w:rPr>
        <w:t xml:space="preserve">                  </w:t>
      </w:r>
    </w:p>
    <w:p w:rsidR="00271C61" w:rsidRDefault="00271C61" w:rsidP="00271C61">
      <w:pPr>
        <w:spacing w:line="240" w:lineRule="auto"/>
        <w:jc w:val="both"/>
        <w:rPr>
          <w:rFonts w:ascii="Calibri" w:eastAsia="Calibri" w:hAnsi="Calibri" w:cs="B Lotus"/>
          <w:b/>
          <w:bCs/>
          <w:color w:val="000000"/>
          <w:sz w:val="32"/>
          <w:szCs w:val="32"/>
          <w:rtl/>
          <w:lang w:bidi="fa-IR"/>
        </w:rPr>
      </w:pPr>
    </w:p>
    <w:p w:rsidR="00C5197E" w:rsidRDefault="00C5197E" w:rsidP="001549B1">
      <w:pPr>
        <w:jc w:val="both"/>
        <w:rPr>
          <w:rFonts w:ascii="Calibri" w:eastAsia="Calibri" w:hAnsi="Calibri" w:cs="B Lotus"/>
          <w:b/>
          <w:bCs/>
          <w:color w:val="000000"/>
          <w:sz w:val="32"/>
          <w:szCs w:val="32"/>
          <w:rtl/>
          <w:lang w:bidi="fa-IR"/>
        </w:rPr>
      </w:pPr>
    </w:p>
    <w:p w:rsidR="00C5197E" w:rsidRDefault="00C5197E" w:rsidP="001549B1">
      <w:pPr>
        <w:jc w:val="both"/>
        <w:rPr>
          <w:rFonts w:ascii="Calibri" w:eastAsia="Calibri" w:hAnsi="Calibri" w:cs="B Lotus"/>
          <w:b/>
          <w:bCs/>
          <w:color w:val="000000"/>
          <w:sz w:val="32"/>
          <w:szCs w:val="32"/>
          <w:rtl/>
          <w:lang w:bidi="fa-IR"/>
        </w:rPr>
      </w:pPr>
    </w:p>
    <w:p w:rsidR="00021115" w:rsidRPr="007D21C7" w:rsidRDefault="00021115" w:rsidP="00271C61">
      <w:pPr>
        <w:jc w:val="both"/>
        <w:rPr>
          <w:b/>
          <w:bCs/>
          <w:sz w:val="32"/>
          <w:szCs w:val="32"/>
        </w:rPr>
      </w:pPr>
      <w:r w:rsidRPr="007D21C7">
        <w:rPr>
          <w:rFonts w:ascii="Calibri" w:eastAsia="Calibri" w:hAnsi="Calibri" w:cs="B Lotus" w:hint="cs"/>
          <w:b/>
          <w:bCs/>
          <w:color w:val="000000"/>
          <w:sz w:val="32"/>
          <w:szCs w:val="32"/>
          <w:rtl/>
          <w:lang w:bidi="fa-IR"/>
        </w:rPr>
        <w:t xml:space="preserve">                                </w:t>
      </w:r>
    </w:p>
    <w:sectPr w:rsidR="00021115" w:rsidRPr="007D21C7" w:rsidSect="00A45C7D">
      <w:headerReference w:type="default" r:id="rId10"/>
      <w:footerReference w:type="default" r:id="rId11"/>
      <w:pgSz w:w="12240" w:h="15840" w:code="1"/>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5B6" w:rsidRDefault="009665B6" w:rsidP="007D21C7">
      <w:pPr>
        <w:spacing w:after="0" w:line="240" w:lineRule="auto"/>
      </w:pPr>
      <w:r>
        <w:separator/>
      </w:r>
    </w:p>
  </w:endnote>
  <w:endnote w:type="continuationSeparator" w:id="1">
    <w:p w:rsidR="009665B6" w:rsidRDefault="009665B6" w:rsidP="007D21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 Lotus,Bold">
    <w:altName w:val="Times New Roman"/>
    <w:panose1 w:val="00000000000000000000"/>
    <w:charset w:val="B2"/>
    <w:family w:val="auto"/>
    <w:notTrueType/>
    <w:pitch w:val="default"/>
    <w:sig w:usb0="00002000"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3034"/>
      <w:docPartObj>
        <w:docPartGallery w:val="Page Numbers (Bottom of Page)"/>
        <w:docPartUnique/>
      </w:docPartObj>
    </w:sdtPr>
    <w:sdtContent>
      <w:p w:rsidR="001B46A8" w:rsidRDefault="001C73EB">
        <w:pPr>
          <w:pStyle w:val="Footer"/>
          <w:jc w:val="center"/>
        </w:pPr>
        <w:fldSimple w:instr=" PAGE   \* MERGEFORMAT ">
          <w:r w:rsidR="00271C61">
            <w:rPr>
              <w:noProof/>
            </w:rPr>
            <w:t>1</w:t>
          </w:r>
        </w:fldSimple>
      </w:p>
    </w:sdtContent>
  </w:sdt>
  <w:p w:rsidR="001B46A8" w:rsidRDefault="001B46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5B6" w:rsidRDefault="009665B6" w:rsidP="007D21C7">
      <w:pPr>
        <w:spacing w:after="0" w:line="240" w:lineRule="auto"/>
      </w:pPr>
      <w:r>
        <w:separator/>
      </w:r>
    </w:p>
  </w:footnote>
  <w:footnote w:type="continuationSeparator" w:id="1">
    <w:p w:rsidR="009665B6" w:rsidRDefault="009665B6" w:rsidP="007D21C7">
      <w:pPr>
        <w:spacing w:after="0" w:line="240" w:lineRule="auto"/>
      </w:pPr>
      <w:r>
        <w:continuationSeparator/>
      </w:r>
    </w:p>
  </w:footnote>
  <w:footnote w:id="2">
    <w:p w:rsidR="001F449A" w:rsidRDefault="001F449A">
      <w:pPr>
        <w:pStyle w:val="FootnoteText"/>
      </w:pPr>
      <w:r w:rsidRPr="001F449A">
        <w:rPr>
          <w:rStyle w:val="FootnoteReference"/>
          <w:vertAlign w:val="baseline"/>
        </w:rPr>
        <w:footnoteRef/>
      </w:r>
      <w:r>
        <w:t xml:space="preserve">- </w:t>
      </w:r>
      <w:hyperlink r:id="rId1" w:history="1">
        <w:r w:rsidRPr="00AF41E6">
          <w:rPr>
            <w:rStyle w:val="Hyperlink"/>
          </w:rPr>
          <w:t>elham_soleimani65@yahoo.com</w:t>
        </w:r>
      </w:hyperlink>
    </w:p>
    <w:p w:rsidR="001F449A" w:rsidRDefault="001F449A">
      <w:pPr>
        <w:pStyle w:val="FootnoteText"/>
      </w:pPr>
      <w:r>
        <w:t>2- 09371154419</w:t>
      </w:r>
      <w:r w:rsidRPr="001F449A">
        <w:t xml:space="preserve"> </w:t>
      </w:r>
    </w:p>
    <w:p w:rsidR="005B28B5" w:rsidRPr="001F449A" w:rsidRDefault="005B28B5">
      <w:pPr>
        <w:pStyle w:val="FootnoteText"/>
        <w:rPr>
          <w:rFonts w:hint="cs"/>
          <w:rtl/>
          <w:lang w:bidi="fa-IR"/>
        </w:rPr>
      </w:pPr>
      <w:r>
        <w:t xml:space="preserve">3- </w:t>
      </w:r>
      <w:r>
        <w:rPr>
          <w:rFonts w:hint="cs"/>
          <w:rtl/>
          <w:lang w:bidi="fa-IR"/>
        </w:rPr>
        <w:t>نشانی پستی: استان چهارمحال و بختیاری، شهرستان فارسان، خیابان هلال احمر، روبه روی کمیته امداد، کد پستی: 8861656951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46A8" w:rsidRDefault="001B46A8">
    <w:pPr>
      <w:pStyle w:val="Header"/>
      <w:rPr>
        <w:rtl/>
        <w:lang w:bidi="fa-IR"/>
      </w:rPr>
    </w:pPr>
  </w:p>
  <w:p w:rsidR="001B46A8" w:rsidRDefault="001B46A8">
    <w:pPr>
      <w:pStyle w:val="Header"/>
      <w:rPr>
        <w:rtl/>
        <w:lang w:bidi="fa-IR"/>
      </w:rPr>
    </w:pPr>
  </w:p>
  <w:p w:rsidR="001B46A8" w:rsidRDefault="001B46A8">
    <w:pPr>
      <w:pStyle w:val="Header"/>
      <w:rPr>
        <w:rtl/>
        <w:lang w:bidi="fa-IR"/>
      </w:rPr>
    </w:pPr>
  </w:p>
  <w:p w:rsidR="001B46A8" w:rsidRDefault="001B46A8">
    <w:pPr>
      <w:pStyle w:val="Header"/>
      <w:rPr>
        <w:rtl/>
        <w:lang w:bidi="fa-IR"/>
      </w:rPr>
    </w:pPr>
  </w:p>
  <w:p w:rsidR="001B46A8" w:rsidRDefault="001B46A8">
    <w:pPr>
      <w:pStyle w:val="Header"/>
      <w:rPr>
        <w:rtl/>
        <w:lang w:bidi="fa-IR"/>
      </w:rPr>
    </w:pPr>
  </w:p>
  <w:p w:rsidR="001B46A8" w:rsidRDefault="001B46A8">
    <w:pPr>
      <w:pStyle w:val="Header"/>
      <w:rPr>
        <w:lang w:bidi="fa-I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CB655E"/>
    <w:multiLevelType w:val="hybridMultilevel"/>
    <w:tmpl w:val="F5789F9E"/>
    <w:lvl w:ilvl="0" w:tplc="5498E334">
      <w:start w:val="1"/>
      <w:numFmt w:val="decimal"/>
      <w:lvlText w:val="%1-"/>
      <w:lvlJc w:val="left"/>
      <w:pPr>
        <w:ind w:left="1710" w:hanging="360"/>
      </w:pPr>
      <w:rPr>
        <w:rFonts w:hint="default"/>
        <w:b w:val="0"/>
        <w:color w:val="000000"/>
        <w:sz w:val="26"/>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nsid w:val="2B06518F"/>
    <w:multiLevelType w:val="hybridMultilevel"/>
    <w:tmpl w:val="BA364EFA"/>
    <w:lvl w:ilvl="0" w:tplc="D974CE24">
      <w:start w:val="1"/>
      <w:numFmt w:val="decimal"/>
      <w:lvlText w:val="%1-"/>
      <w:lvlJc w:val="left"/>
      <w:pPr>
        <w:ind w:left="1065" w:hanging="705"/>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580534"/>
    <w:multiLevelType w:val="hybridMultilevel"/>
    <w:tmpl w:val="19C4E3AE"/>
    <w:lvl w:ilvl="0" w:tplc="2AE26D50">
      <w:start w:val="33"/>
      <w:numFmt w:val="bullet"/>
      <w:lvlText w:val="-"/>
      <w:lvlJc w:val="left"/>
      <w:pPr>
        <w:ind w:left="540" w:hanging="360"/>
      </w:pPr>
      <w:rPr>
        <w:rFonts w:asciiTheme="minorHAnsi" w:eastAsiaTheme="minorHAnsi" w:hAnsiTheme="minorHAnsi" w:cs="B Lotu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62FA9"/>
    <w:rsid w:val="00006639"/>
    <w:rsid w:val="00006F95"/>
    <w:rsid w:val="00021115"/>
    <w:rsid w:val="0002490F"/>
    <w:rsid w:val="00035F4F"/>
    <w:rsid w:val="0004063D"/>
    <w:rsid w:val="000449F1"/>
    <w:rsid w:val="00050E91"/>
    <w:rsid w:val="00062FA9"/>
    <w:rsid w:val="00073451"/>
    <w:rsid w:val="00083D52"/>
    <w:rsid w:val="00092594"/>
    <w:rsid w:val="000939F1"/>
    <w:rsid w:val="00096E22"/>
    <w:rsid w:val="000A17B9"/>
    <w:rsid w:val="000B64A5"/>
    <w:rsid w:val="000B7DE1"/>
    <w:rsid w:val="000C03AD"/>
    <w:rsid w:val="000D1953"/>
    <w:rsid w:val="000E2F23"/>
    <w:rsid w:val="000E5CC3"/>
    <w:rsid w:val="000F15B0"/>
    <w:rsid w:val="00100324"/>
    <w:rsid w:val="00101A92"/>
    <w:rsid w:val="00122F52"/>
    <w:rsid w:val="00126A30"/>
    <w:rsid w:val="00130D76"/>
    <w:rsid w:val="00132094"/>
    <w:rsid w:val="00140B0F"/>
    <w:rsid w:val="0014177A"/>
    <w:rsid w:val="001549B1"/>
    <w:rsid w:val="00154DA9"/>
    <w:rsid w:val="00154E86"/>
    <w:rsid w:val="00156AE0"/>
    <w:rsid w:val="00164DBC"/>
    <w:rsid w:val="00167689"/>
    <w:rsid w:val="00174427"/>
    <w:rsid w:val="001752FA"/>
    <w:rsid w:val="00185A9B"/>
    <w:rsid w:val="001868D6"/>
    <w:rsid w:val="00187D6C"/>
    <w:rsid w:val="00197E84"/>
    <w:rsid w:val="001B2C4C"/>
    <w:rsid w:val="001B46A8"/>
    <w:rsid w:val="001C0B40"/>
    <w:rsid w:val="001C4570"/>
    <w:rsid w:val="001C4975"/>
    <w:rsid w:val="001C6337"/>
    <w:rsid w:val="001C73EB"/>
    <w:rsid w:val="001D7DF3"/>
    <w:rsid w:val="001E0C4D"/>
    <w:rsid w:val="001E1B0E"/>
    <w:rsid w:val="001E3654"/>
    <w:rsid w:val="001E4343"/>
    <w:rsid w:val="001E5626"/>
    <w:rsid w:val="001E60A2"/>
    <w:rsid w:val="001E66B8"/>
    <w:rsid w:val="001F1403"/>
    <w:rsid w:val="001F3E5B"/>
    <w:rsid w:val="001F449A"/>
    <w:rsid w:val="0020383F"/>
    <w:rsid w:val="00203980"/>
    <w:rsid w:val="00205079"/>
    <w:rsid w:val="002103D4"/>
    <w:rsid w:val="00213C19"/>
    <w:rsid w:val="00216DE9"/>
    <w:rsid w:val="00220E5A"/>
    <w:rsid w:val="00233BBA"/>
    <w:rsid w:val="0023520D"/>
    <w:rsid w:val="0023540A"/>
    <w:rsid w:val="002429E3"/>
    <w:rsid w:val="00250489"/>
    <w:rsid w:val="00251A47"/>
    <w:rsid w:val="002520C4"/>
    <w:rsid w:val="00252BC4"/>
    <w:rsid w:val="00271C61"/>
    <w:rsid w:val="00272B9B"/>
    <w:rsid w:val="002778E8"/>
    <w:rsid w:val="0029426D"/>
    <w:rsid w:val="002964E9"/>
    <w:rsid w:val="00296818"/>
    <w:rsid w:val="0029744D"/>
    <w:rsid w:val="002A284F"/>
    <w:rsid w:val="002A7A36"/>
    <w:rsid w:val="002B4429"/>
    <w:rsid w:val="002B5A94"/>
    <w:rsid w:val="002B76FF"/>
    <w:rsid w:val="002C03C6"/>
    <w:rsid w:val="002D0E2C"/>
    <w:rsid w:val="002D5AC7"/>
    <w:rsid w:val="002D71BF"/>
    <w:rsid w:val="002E3ABB"/>
    <w:rsid w:val="002F06A3"/>
    <w:rsid w:val="002F3E9F"/>
    <w:rsid w:val="002F5DA2"/>
    <w:rsid w:val="003059A9"/>
    <w:rsid w:val="00317B9D"/>
    <w:rsid w:val="0032519B"/>
    <w:rsid w:val="00337864"/>
    <w:rsid w:val="003408DA"/>
    <w:rsid w:val="00343436"/>
    <w:rsid w:val="00346AD7"/>
    <w:rsid w:val="0035484B"/>
    <w:rsid w:val="0036145E"/>
    <w:rsid w:val="00361FB7"/>
    <w:rsid w:val="0037710B"/>
    <w:rsid w:val="00377833"/>
    <w:rsid w:val="003821B8"/>
    <w:rsid w:val="00383953"/>
    <w:rsid w:val="003878BA"/>
    <w:rsid w:val="00394A2A"/>
    <w:rsid w:val="003B0333"/>
    <w:rsid w:val="003C488B"/>
    <w:rsid w:val="003E105B"/>
    <w:rsid w:val="003E2737"/>
    <w:rsid w:val="003E45E1"/>
    <w:rsid w:val="003E5B19"/>
    <w:rsid w:val="003F4397"/>
    <w:rsid w:val="003F6360"/>
    <w:rsid w:val="00402223"/>
    <w:rsid w:val="004122DF"/>
    <w:rsid w:val="00413BA2"/>
    <w:rsid w:val="00420D67"/>
    <w:rsid w:val="00425629"/>
    <w:rsid w:val="00436E2A"/>
    <w:rsid w:val="0044577A"/>
    <w:rsid w:val="00452F8A"/>
    <w:rsid w:val="00463923"/>
    <w:rsid w:val="00463FF4"/>
    <w:rsid w:val="00464B46"/>
    <w:rsid w:val="0046557E"/>
    <w:rsid w:val="00472AD1"/>
    <w:rsid w:val="0047615C"/>
    <w:rsid w:val="0048124A"/>
    <w:rsid w:val="0048579B"/>
    <w:rsid w:val="00487757"/>
    <w:rsid w:val="0049231C"/>
    <w:rsid w:val="00494F1A"/>
    <w:rsid w:val="00496152"/>
    <w:rsid w:val="004A15E5"/>
    <w:rsid w:val="004A210B"/>
    <w:rsid w:val="004A31D8"/>
    <w:rsid w:val="004A500A"/>
    <w:rsid w:val="004A7D2C"/>
    <w:rsid w:val="004E373D"/>
    <w:rsid w:val="004E4E9F"/>
    <w:rsid w:val="004F573C"/>
    <w:rsid w:val="00506F9D"/>
    <w:rsid w:val="005137CA"/>
    <w:rsid w:val="00530458"/>
    <w:rsid w:val="00545997"/>
    <w:rsid w:val="00567D79"/>
    <w:rsid w:val="0057096C"/>
    <w:rsid w:val="005861A0"/>
    <w:rsid w:val="00590F76"/>
    <w:rsid w:val="00593C8A"/>
    <w:rsid w:val="005B1F6D"/>
    <w:rsid w:val="005B2825"/>
    <w:rsid w:val="005B28B5"/>
    <w:rsid w:val="005C7033"/>
    <w:rsid w:val="005D6707"/>
    <w:rsid w:val="005F2386"/>
    <w:rsid w:val="005F2506"/>
    <w:rsid w:val="00602150"/>
    <w:rsid w:val="00602BC7"/>
    <w:rsid w:val="006148B1"/>
    <w:rsid w:val="006202D7"/>
    <w:rsid w:val="0062252D"/>
    <w:rsid w:val="006227EB"/>
    <w:rsid w:val="00622852"/>
    <w:rsid w:val="00630449"/>
    <w:rsid w:val="00632E98"/>
    <w:rsid w:val="00633F91"/>
    <w:rsid w:val="0063659B"/>
    <w:rsid w:val="006373F9"/>
    <w:rsid w:val="00646B33"/>
    <w:rsid w:val="00647B1B"/>
    <w:rsid w:val="00681FCD"/>
    <w:rsid w:val="00685F10"/>
    <w:rsid w:val="00693F5E"/>
    <w:rsid w:val="006950BB"/>
    <w:rsid w:val="006A0992"/>
    <w:rsid w:val="006A0F0E"/>
    <w:rsid w:val="006A1708"/>
    <w:rsid w:val="006A615F"/>
    <w:rsid w:val="006A72E1"/>
    <w:rsid w:val="006B4E2D"/>
    <w:rsid w:val="006B7774"/>
    <w:rsid w:val="006C5251"/>
    <w:rsid w:val="006E1AB9"/>
    <w:rsid w:val="006E1ABA"/>
    <w:rsid w:val="006F1A3C"/>
    <w:rsid w:val="00702AED"/>
    <w:rsid w:val="00702F32"/>
    <w:rsid w:val="0071507D"/>
    <w:rsid w:val="00715521"/>
    <w:rsid w:val="00715D93"/>
    <w:rsid w:val="00716F97"/>
    <w:rsid w:val="00722762"/>
    <w:rsid w:val="00722C4D"/>
    <w:rsid w:val="00727B15"/>
    <w:rsid w:val="00733B68"/>
    <w:rsid w:val="00733D53"/>
    <w:rsid w:val="007356E1"/>
    <w:rsid w:val="00735841"/>
    <w:rsid w:val="00735F8F"/>
    <w:rsid w:val="00736CFD"/>
    <w:rsid w:val="00740F95"/>
    <w:rsid w:val="00743A0E"/>
    <w:rsid w:val="00745140"/>
    <w:rsid w:val="00747945"/>
    <w:rsid w:val="00747E7C"/>
    <w:rsid w:val="007532CE"/>
    <w:rsid w:val="0075614C"/>
    <w:rsid w:val="00760696"/>
    <w:rsid w:val="00760DB5"/>
    <w:rsid w:val="00765ACF"/>
    <w:rsid w:val="007701A4"/>
    <w:rsid w:val="00776C0A"/>
    <w:rsid w:val="00781206"/>
    <w:rsid w:val="00791A7A"/>
    <w:rsid w:val="007938A4"/>
    <w:rsid w:val="007963CA"/>
    <w:rsid w:val="007A4940"/>
    <w:rsid w:val="007D21C7"/>
    <w:rsid w:val="007D52C7"/>
    <w:rsid w:val="007E2A56"/>
    <w:rsid w:val="007E3666"/>
    <w:rsid w:val="007E3C4D"/>
    <w:rsid w:val="007F33F2"/>
    <w:rsid w:val="007F695F"/>
    <w:rsid w:val="008037C1"/>
    <w:rsid w:val="008042B7"/>
    <w:rsid w:val="0080617B"/>
    <w:rsid w:val="00806EB5"/>
    <w:rsid w:val="00815A2F"/>
    <w:rsid w:val="0082699B"/>
    <w:rsid w:val="00831F17"/>
    <w:rsid w:val="008370A2"/>
    <w:rsid w:val="00842E64"/>
    <w:rsid w:val="00845655"/>
    <w:rsid w:val="00860E4C"/>
    <w:rsid w:val="00866CF0"/>
    <w:rsid w:val="00882DEF"/>
    <w:rsid w:val="00883DCD"/>
    <w:rsid w:val="00884963"/>
    <w:rsid w:val="00893B6A"/>
    <w:rsid w:val="008A49CD"/>
    <w:rsid w:val="008B12D6"/>
    <w:rsid w:val="008C30D3"/>
    <w:rsid w:val="008C37C0"/>
    <w:rsid w:val="008C3E5B"/>
    <w:rsid w:val="008E025B"/>
    <w:rsid w:val="008E58F8"/>
    <w:rsid w:val="008F216F"/>
    <w:rsid w:val="0090564C"/>
    <w:rsid w:val="00916DFB"/>
    <w:rsid w:val="0092749E"/>
    <w:rsid w:val="00934733"/>
    <w:rsid w:val="0095040F"/>
    <w:rsid w:val="00955455"/>
    <w:rsid w:val="00961485"/>
    <w:rsid w:val="009636B6"/>
    <w:rsid w:val="009665B6"/>
    <w:rsid w:val="00975478"/>
    <w:rsid w:val="00983E72"/>
    <w:rsid w:val="00985601"/>
    <w:rsid w:val="0099000F"/>
    <w:rsid w:val="009900F4"/>
    <w:rsid w:val="009B030F"/>
    <w:rsid w:val="009B11FF"/>
    <w:rsid w:val="009C4BFE"/>
    <w:rsid w:val="009C72EF"/>
    <w:rsid w:val="009D5CB7"/>
    <w:rsid w:val="009D7929"/>
    <w:rsid w:val="009D7B28"/>
    <w:rsid w:val="009E4AE0"/>
    <w:rsid w:val="009F5BA4"/>
    <w:rsid w:val="00A0001B"/>
    <w:rsid w:val="00A03C79"/>
    <w:rsid w:val="00A04936"/>
    <w:rsid w:val="00A06E20"/>
    <w:rsid w:val="00A07ECA"/>
    <w:rsid w:val="00A1052D"/>
    <w:rsid w:val="00A14AFD"/>
    <w:rsid w:val="00A25CA5"/>
    <w:rsid w:val="00A278E4"/>
    <w:rsid w:val="00A43C6C"/>
    <w:rsid w:val="00A43D1B"/>
    <w:rsid w:val="00A453B7"/>
    <w:rsid w:val="00A45C7D"/>
    <w:rsid w:val="00A4658C"/>
    <w:rsid w:val="00A46657"/>
    <w:rsid w:val="00A64FC3"/>
    <w:rsid w:val="00A7555F"/>
    <w:rsid w:val="00A75FE2"/>
    <w:rsid w:val="00A877B5"/>
    <w:rsid w:val="00A87EC5"/>
    <w:rsid w:val="00A92504"/>
    <w:rsid w:val="00A92B6C"/>
    <w:rsid w:val="00A94E46"/>
    <w:rsid w:val="00A95CB6"/>
    <w:rsid w:val="00AA099A"/>
    <w:rsid w:val="00AA34E0"/>
    <w:rsid w:val="00AA6CC3"/>
    <w:rsid w:val="00AB26D4"/>
    <w:rsid w:val="00AC3A41"/>
    <w:rsid w:val="00AC56B3"/>
    <w:rsid w:val="00AC6A88"/>
    <w:rsid w:val="00AC7E85"/>
    <w:rsid w:val="00AD6E4A"/>
    <w:rsid w:val="00AD7017"/>
    <w:rsid w:val="00AF307B"/>
    <w:rsid w:val="00AF342B"/>
    <w:rsid w:val="00AF3D4A"/>
    <w:rsid w:val="00B075F1"/>
    <w:rsid w:val="00B131E0"/>
    <w:rsid w:val="00B20FF1"/>
    <w:rsid w:val="00B27CA7"/>
    <w:rsid w:val="00B3238F"/>
    <w:rsid w:val="00B42ACF"/>
    <w:rsid w:val="00B5253C"/>
    <w:rsid w:val="00B53B6B"/>
    <w:rsid w:val="00B54939"/>
    <w:rsid w:val="00B63914"/>
    <w:rsid w:val="00B67F0F"/>
    <w:rsid w:val="00B7388A"/>
    <w:rsid w:val="00B817AD"/>
    <w:rsid w:val="00B8289F"/>
    <w:rsid w:val="00B87C62"/>
    <w:rsid w:val="00B909CC"/>
    <w:rsid w:val="00B915EB"/>
    <w:rsid w:val="00BA3124"/>
    <w:rsid w:val="00BA58BF"/>
    <w:rsid w:val="00BB3541"/>
    <w:rsid w:val="00BB49C8"/>
    <w:rsid w:val="00BE5ECF"/>
    <w:rsid w:val="00C03452"/>
    <w:rsid w:val="00C23C68"/>
    <w:rsid w:val="00C25381"/>
    <w:rsid w:val="00C300FA"/>
    <w:rsid w:val="00C31423"/>
    <w:rsid w:val="00C37516"/>
    <w:rsid w:val="00C40900"/>
    <w:rsid w:val="00C5197E"/>
    <w:rsid w:val="00C56ED3"/>
    <w:rsid w:val="00C632AA"/>
    <w:rsid w:val="00C9713E"/>
    <w:rsid w:val="00C97A7C"/>
    <w:rsid w:val="00CA148E"/>
    <w:rsid w:val="00CA5B11"/>
    <w:rsid w:val="00CA6D5C"/>
    <w:rsid w:val="00CB2238"/>
    <w:rsid w:val="00CB4DF9"/>
    <w:rsid w:val="00D073A0"/>
    <w:rsid w:val="00D10741"/>
    <w:rsid w:val="00D11211"/>
    <w:rsid w:val="00D24535"/>
    <w:rsid w:val="00D309DA"/>
    <w:rsid w:val="00D377B4"/>
    <w:rsid w:val="00D424BC"/>
    <w:rsid w:val="00D43DF2"/>
    <w:rsid w:val="00D467CF"/>
    <w:rsid w:val="00D50E5F"/>
    <w:rsid w:val="00D56428"/>
    <w:rsid w:val="00D71835"/>
    <w:rsid w:val="00D72F21"/>
    <w:rsid w:val="00D74A27"/>
    <w:rsid w:val="00D7761E"/>
    <w:rsid w:val="00D80B3B"/>
    <w:rsid w:val="00D81E7F"/>
    <w:rsid w:val="00D845C2"/>
    <w:rsid w:val="00D850FC"/>
    <w:rsid w:val="00D95787"/>
    <w:rsid w:val="00D96D3E"/>
    <w:rsid w:val="00DA51C1"/>
    <w:rsid w:val="00DA644A"/>
    <w:rsid w:val="00DB0B47"/>
    <w:rsid w:val="00DB0E6B"/>
    <w:rsid w:val="00DB552B"/>
    <w:rsid w:val="00DC43BC"/>
    <w:rsid w:val="00DD41D9"/>
    <w:rsid w:val="00DD6EBB"/>
    <w:rsid w:val="00DD773B"/>
    <w:rsid w:val="00DE63D4"/>
    <w:rsid w:val="00E14129"/>
    <w:rsid w:val="00E167F1"/>
    <w:rsid w:val="00E20DA3"/>
    <w:rsid w:val="00E20FB6"/>
    <w:rsid w:val="00E300C7"/>
    <w:rsid w:val="00E30D15"/>
    <w:rsid w:val="00E31D13"/>
    <w:rsid w:val="00E35DFB"/>
    <w:rsid w:val="00E4337C"/>
    <w:rsid w:val="00E45AEC"/>
    <w:rsid w:val="00E46F36"/>
    <w:rsid w:val="00E5795B"/>
    <w:rsid w:val="00E6180D"/>
    <w:rsid w:val="00E84662"/>
    <w:rsid w:val="00E873CE"/>
    <w:rsid w:val="00E87AE6"/>
    <w:rsid w:val="00EA0BE6"/>
    <w:rsid w:val="00EA2133"/>
    <w:rsid w:val="00EA218F"/>
    <w:rsid w:val="00EB10EE"/>
    <w:rsid w:val="00EC0196"/>
    <w:rsid w:val="00EE5C1D"/>
    <w:rsid w:val="00EF0430"/>
    <w:rsid w:val="00EF30EB"/>
    <w:rsid w:val="00F0480B"/>
    <w:rsid w:val="00F1398B"/>
    <w:rsid w:val="00F36EB5"/>
    <w:rsid w:val="00F542AA"/>
    <w:rsid w:val="00F62F3C"/>
    <w:rsid w:val="00F6478F"/>
    <w:rsid w:val="00F80A56"/>
    <w:rsid w:val="00F83277"/>
    <w:rsid w:val="00F91AF9"/>
    <w:rsid w:val="00F921C9"/>
    <w:rsid w:val="00F93DF9"/>
    <w:rsid w:val="00F949F1"/>
    <w:rsid w:val="00F9595F"/>
    <w:rsid w:val="00F95F3D"/>
    <w:rsid w:val="00FA3766"/>
    <w:rsid w:val="00FA6267"/>
    <w:rsid w:val="00FA6D21"/>
    <w:rsid w:val="00FB001E"/>
    <w:rsid w:val="00FB2130"/>
    <w:rsid w:val="00FB7068"/>
    <w:rsid w:val="00FC1D8F"/>
    <w:rsid w:val="00FC20B1"/>
    <w:rsid w:val="00FD13D7"/>
    <w:rsid w:val="00FD3331"/>
    <w:rsid w:val="00FD362C"/>
    <w:rsid w:val="00FD3A32"/>
    <w:rsid w:val="00FE2947"/>
    <w:rsid w:val="00FF687D"/>
    <w:rsid w:val="00FF7052"/>
    <w:rsid w:val="00FF7F8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945"/>
  </w:style>
  <w:style w:type="paragraph" w:styleId="Heading1">
    <w:name w:val="heading 1"/>
    <w:basedOn w:val="Normal"/>
    <w:next w:val="Normal"/>
    <w:link w:val="Heading1Char"/>
    <w:qFormat/>
    <w:rsid w:val="00E87AE6"/>
    <w:pPr>
      <w:keepNext/>
      <w:keepLines/>
      <w:bidi/>
      <w:spacing w:before="480" w:after="0"/>
      <w:outlineLvl w:val="0"/>
    </w:pPr>
    <w:rPr>
      <w:rFonts w:asciiTheme="majorHAnsi" w:eastAsiaTheme="majorEastAsia" w:hAnsiTheme="majorHAnsi" w:cstheme="majorBidi"/>
      <w:b/>
      <w:bCs/>
      <w:color w:val="365F91" w:themeColor="accent1" w:themeShade="BF"/>
      <w:sz w:val="28"/>
      <w:szCs w:val="28"/>
      <w:lang w:bidi="fa-IR"/>
    </w:rPr>
  </w:style>
  <w:style w:type="paragraph" w:styleId="Heading3">
    <w:name w:val="heading 3"/>
    <w:basedOn w:val="Normal"/>
    <w:next w:val="Normal"/>
    <w:link w:val="Heading3Char"/>
    <w:unhideWhenUsed/>
    <w:qFormat/>
    <w:rsid w:val="00681FCD"/>
    <w:pPr>
      <w:keepNext/>
      <w:bidi/>
      <w:spacing w:before="240" w:after="60" w:line="240" w:lineRule="auto"/>
      <w:outlineLvl w:val="2"/>
    </w:pPr>
    <w:rPr>
      <w:rFonts w:ascii="Times New Roman" w:eastAsia="Times New Roman" w:hAnsi="Times New Roman" w:cs="Times New Roman"/>
      <w:b/>
      <w:bCs/>
      <w:sz w:val="30"/>
      <w:szCs w:val="30"/>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21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D21C7"/>
  </w:style>
  <w:style w:type="paragraph" w:styleId="Footer">
    <w:name w:val="footer"/>
    <w:basedOn w:val="Normal"/>
    <w:link w:val="FooterChar"/>
    <w:uiPriority w:val="99"/>
    <w:unhideWhenUsed/>
    <w:rsid w:val="007D21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21C7"/>
  </w:style>
  <w:style w:type="paragraph" w:styleId="FootnoteText">
    <w:name w:val="footnote text"/>
    <w:basedOn w:val="Normal"/>
    <w:link w:val="FootnoteTextChar"/>
    <w:unhideWhenUsed/>
    <w:rsid w:val="00702F32"/>
    <w:pPr>
      <w:spacing w:after="0" w:line="240" w:lineRule="auto"/>
    </w:pPr>
    <w:rPr>
      <w:sz w:val="20"/>
      <w:szCs w:val="20"/>
    </w:rPr>
  </w:style>
  <w:style w:type="character" w:customStyle="1" w:styleId="FootnoteTextChar">
    <w:name w:val="Footnote Text Char"/>
    <w:basedOn w:val="DefaultParagraphFont"/>
    <w:link w:val="FootnoteText"/>
    <w:rsid w:val="00702F32"/>
    <w:rPr>
      <w:sz w:val="20"/>
      <w:szCs w:val="20"/>
    </w:rPr>
  </w:style>
  <w:style w:type="character" w:styleId="FootnoteReference">
    <w:name w:val="footnote reference"/>
    <w:basedOn w:val="DefaultParagraphFont"/>
    <w:semiHidden/>
    <w:unhideWhenUsed/>
    <w:rsid w:val="00702F32"/>
    <w:rPr>
      <w:vertAlign w:val="superscript"/>
    </w:rPr>
  </w:style>
  <w:style w:type="paragraph" w:styleId="ListParagraph">
    <w:name w:val="List Paragraph"/>
    <w:basedOn w:val="Normal"/>
    <w:uiPriority w:val="34"/>
    <w:qFormat/>
    <w:rsid w:val="00E20DA3"/>
    <w:pPr>
      <w:ind w:left="720"/>
      <w:contextualSpacing/>
    </w:pPr>
  </w:style>
  <w:style w:type="character" w:styleId="Strong">
    <w:name w:val="Strong"/>
    <w:qFormat/>
    <w:rsid w:val="00452F8A"/>
    <w:rPr>
      <w:b/>
      <w:bCs/>
    </w:rPr>
  </w:style>
  <w:style w:type="character" w:customStyle="1" w:styleId="Heading3Char">
    <w:name w:val="Heading 3 Char"/>
    <w:basedOn w:val="DefaultParagraphFont"/>
    <w:link w:val="Heading3"/>
    <w:rsid w:val="00681FCD"/>
    <w:rPr>
      <w:rFonts w:ascii="Times New Roman" w:eastAsia="Times New Roman" w:hAnsi="Times New Roman" w:cs="Times New Roman"/>
      <w:b/>
      <w:bCs/>
      <w:sz w:val="30"/>
      <w:szCs w:val="30"/>
      <w:lang w:bidi="fa-IR"/>
    </w:rPr>
  </w:style>
  <w:style w:type="character" w:customStyle="1" w:styleId="Heading1Char">
    <w:name w:val="Heading 1 Char"/>
    <w:basedOn w:val="DefaultParagraphFont"/>
    <w:link w:val="Heading1"/>
    <w:rsid w:val="00E87AE6"/>
    <w:rPr>
      <w:rFonts w:asciiTheme="majorHAnsi" w:eastAsiaTheme="majorEastAsia" w:hAnsiTheme="majorHAnsi" w:cstheme="majorBidi"/>
      <w:b/>
      <w:bCs/>
      <w:color w:val="365F91" w:themeColor="accent1" w:themeShade="BF"/>
      <w:sz w:val="28"/>
      <w:szCs w:val="28"/>
      <w:lang w:bidi="fa-IR"/>
    </w:rPr>
  </w:style>
  <w:style w:type="character" w:styleId="Hyperlink">
    <w:name w:val="Hyperlink"/>
    <w:basedOn w:val="DefaultParagraphFont"/>
    <w:uiPriority w:val="99"/>
    <w:unhideWhenUsed/>
    <w:rsid w:val="00E87AE6"/>
    <w:rPr>
      <w:color w:val="0000FF" w:themeColor="hyperlink"/>
      <w:u w:val="single"/>
    </w:rPr>
  </w:style>
  <w:style w:type="character" w:customStyle="1" w:styleId="apple-converted-space">
    <w:name w:val="apple-converted-space"/>
    <w:basedOn w:val="DefaultParagraphFont"/>
    <w:rsid w:val="00E87AE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10051822992200624826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avox.fr/blog/maitre-haddad-sabine/delais-grace-accordes-bonne-grace-2415.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elham_soleimani6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34BED-AB7C-410C-B6D4-4FD6DF41C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24</Pages>
  <Words>7056</Words>
  <Characters>40225</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taninafzar</dc:creator>
  <cp:lastModifiedBy>taninafzar</cp:lastModifiedBy>
  <cp:revision>479</cp:revision>
  <dcterms:created xsi:type="dcterms:W3CDTF">2014-11-03T23:36:00Z</dcterms:created>
  <dcterms:modified xsi:type="dcterms:W3CDTF">2014-12-20T22:45:00Z</dcterms:modified>
</cp:coreProperties>
</file>