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F5" w:rsidRDefault="000569F5" w:rsidP="0066470A">
      <w:pPr>
        <w:bidi/>
        <w:spacing w:before="0" w:after="0" w:line="360" w:lineRule="auto"/>
        <w:jc w:val="both"/>
        <w:rPr>
          <w:rFonts w:ascii="B Zar" w:eastAsia="B Zar,Bold" w:hAnsi="B Zar" w:cs="Nazanin"/>
          <w:b/>
          <w:sz w:val="32"/>
          <w:szCs w:val="32"/>
          <w:rtl/>
        </w:rPr>
      </w:pPr>
      <w:r>
        <w:rPr>
          <w:rFonts w:ascii="B Zar" w:eastAsia="B Zar,Bold" w:hAnsi="B Zar" w:cs="Nazanin"/>
          <w:b/>
          <w:sz w:val="32"/>
          <w:szCs w:val="32"/>
          <w:rtl/>
        </w:rPr>
        <w:t xml:space="preserve"> </w:t>
      </w:r>
      <w:r w:rsidR="0066470A" w:rsidRPr="0066470A">
        <w:rPr>
          <w:rFonts w:ascii="B Zar" w:eastAsia="B Zar,Bold" w:hAnsi="B Zar" w:cs="Nazanin"/>
          <w:b/>
          <w:sz w:val="32"/>
          <w:szCs w:val="32"/>
          <w:rtl/>
        </w:rPr>
        <w:t xml:space="preserve"> </w:t>
      </w:r>
    </w:p>
    <w:p w:rsidR="000569F5" w:rsidRDefault="000569F5" w:rsidP="000569F5">
      <w:pPr>
        <w:bidi/>
        <w:spacing w:before="0" w:after="0" w:line="360" w:lineRule="auto"/>
        <w:jc w:val="both"/>
        <w:rPr>
          <w:rFonts w:ascii="B Zar" w:eastAsia="B Zar,Bold" w:hAnsi="B Zar" w:cs="Nazanin"/>
          <w:b/>
          <w:sz w:val="32"/>
          <w:szCs w:val="32"/>
          <w:rtl/>
        </w:rPr>
      </w:pPr>
    </w:p>
    <w:p w:rsidR="0066470A" w:rsidRPr="003C3ACD" w:rsidRDefault="0066470A" w:rsidP="000569F5">
      <w:pPr>
        <w:bidi/>
        <w:spacing w:before="0" w:after="0" w:line="360" w:lineRule="auto"/>
        <w:jc w:val="both"/>
        <w:rPr>
          <w:rFonts w:ascii="B Lotus" w:eastAsia="B Zar,Bold" w:hAnsi="B Lotus" w:cs="Nazanin"/>
          <w:bCs/>
          <w:sz w:val="28"/>
          <w:szCs w:val="28"/>
          <w:rtl/>
        </w:rPr>
      </w:pPr>
      <w:r w:rsidRPr="003C3ACD">
        <w:rPr>
          <w:rFonts w:ascii="B Lotus" w:eastAsia="B Zar,Bold" w:hAnsi="B Lotus" w:cs="Nazanin"/>
          <w:b/>
          <w:sz w:val="28"/>
          <w:szCs w:val="28"/>
          <w:rtl/>
        </w:rPr>
        <w:t xml:space="preserve">عنوان مقاله </w:t>
      </w:r>
      <w:r w:rsidRPr="003C3ACD">
        <w:rPr>
          <w:rFonts w:ascii="B Lotus" w:eastAsia="B Zar,Bold" w:hAnsi="B Lotus" w:cs="Nazanin"/>
          <w:bCs/>
          <w:sz w:val="28"/>
          <w:szCs w:val="28"/>
          <w:rtl/>
        </w:rPr>
        <w:t>:  جرایم مبتی بر نفرت</w:t>
      </w:r>
    </w:p>
    <w:p w:rsidR="000569F5" w:rsidRPr="003C3ACD" w:rsidRDefault="000569F5" w:rsidP="000569F5">
      <w:pPr>
        <w:bidi/>
        <w:spacing w:before="0" w:after="0" w:line="360" w:lineRule="auto"/>
        <w:jc w:val="both"/>
        <w:rPr>
          <w:rFonts w:ascii="B Lotus" w:eastAsia="B Zar,Bold" w:hAnsi="B Lotus" w:cs="Nazanin"/>
          <w:bCs/>
          <w:sz w:val="28"/>
          <w:szCs w:val="28"/>
          <w:rtl/>
        </w:rPr>
      </w:pPr>
    </w:p>
    <w:p w:rsidR="00E744E9" w:rsidRPr="003C3ACD" w:rsidRDefault="00E744E9" w:rsidP="00E744E9">
      <w:pPr>
        <w:bidi/>
        <w:spacing w:before="0" w:after="0" w:line="360" w:lineRule="auto"/>
        <w:jc w:val="both"/>
        <w:rPr>
          <w:rFonts w:ascii="B Lotus" w:eastAsia="B Zar,Bold" w:hAnsi="B Lotus" w:cs="Nazanin"/>
          <w:bCs/>
          <w:sz w:val="28"/>
          <w:szCs w:val="28"/>
          <w:rtl/>
        </w:rPr>
      </w:pPr>
      <w:r w:rsidRPr="003C3ACD">
        <w:rPr>
          <w:rFonts w:ascii="B Lotus" w:eastAsia="B Zar,Bold" w:hAnsi="B Lotus" w:cs="Nazanin"/>
          <w:bCs/>
          <w:sz w:val="28"/>
          <w:szCs w:val="28"/>
          <w:rtl/>
        </w:rPr>
        <w:t>نگارنده : امید امامی</w:t>
      </w:r>
    </w:p>
    <w:p w:rsidR="00E744E9" w:rsidRPr="003C3ACD" w:rsidRDefault="00E744E9" w:rsidP="00E744E9">
      <w:pPr>
        <w:bidi/>
        <w:spacing w:before="0" w:after="0" w:line="360" w:lineRule="auto"/>
        <w:jc w:val="both"/>
        <w:rPr>
          <w:rFonts w:ascii="B Lotus" w:eastAsia="B Zar,Bold" w:hAnsi="B Lotus" w:cs="Nazanin"/>
          <w:bCs/>
          <w:sz w:val="28"/>
          <w:szCs w:val="28"/>
          <w:rtl/>
        </w:rPr>
      </w:pPr>
      <w:r w:rsidRPr="003C3ACD">
        <w:rPr>
          <w:rFonts w:ascii="B Lotus" w:eastAsia="B Zar,Bold" w:hAnsi="B Lotus" w:cs="Nazanin"/>
          <w:bCs/>
          <w:sz w:val="28"/>
          <w:szCs w:val="28"/>
          <w:rtl/>
        </w:rPr>
        <w:t xml:space="preserve">دانشجوی دکتری حقوق کیفری و جرم شناسی </w:t>
      </w:r>
    </w:p>
    <w:p w:rsidR="00E744E9" w:rsidRPr="003C3ACD" w:rsidRDefault="00E744E9" w:rsidP="00E744E9">
      <w:pPr>
        <w:bidi/>
        <w:spacing w:before="0" w:after="0" w:line="360" w:lineRule="auto"/>
        <w:jc w:val="both"/>
        <w:rPr>
          <w:rFonts w:ascii="B Lotus" w:eastAsia="B Zar,Bold" w:hAnsi="B Lotus" w:cs="Nazanin"/>
          <w:bCs/>
          <w:sz w:val="28"/>
          <w:szCs w:val="28"/>
          <w:rtl/>
        </w:rPr>
      </w:pPr>
      <w:r w:rsidRPr="003C3ACD">
        <w:rPr>
          <w:rFonts w:ascii="B Lotus" w:eastAsia="B Zar,Bold" w:hAnsi="B Lotus" w:cs="Nazanin"/>
          <w:bCs/>
          <w:sz w:val="28"/>
          <w:szCs w:val="28"/>
          <w:rtl/>
        </w:rPr>
        <w:t xml:space="preserve">واحد علوم و تحقیقات تهران </w:t>
      </w:r>
    </w:p>
    <w:p w:rsidR="000569F5" w:rsidRPr="003C3ACD" w:rsidRDefault="000569F5" w:rsidP="000569F5">
      <w:pPr>
        <w:bidi/>
        <w:spacing w:before="0" w:after="0" w:line="360" w:lineRule="auto"/>
        <w:jc w:val="both"/>
        <w:rPr>
          <w:rFonts w:ascii="B Lotus" w:eastAsia="B Zar,Bold" w:hAnsi="B Lotus" w:cs="Nazanin"/>
          <w:b/>
          <w:sz w:val="28"/>
          <w:szCs w:val="28"/>
          <w:rtl/>
          <w:lang w:bidi="fa-IR"/>
        </w:rPr>
      </w:pPr>
    </w:p>
    <w:p w:rsidR="0066470A" w:rsidRPr="003C3ACD" w:rsidRDefault="0066470A" w:rsidP="0066470A">
      <w:pPr>
        <w:bidi/>
        <w:spacing w:before="0" w:after="0" w:line="360" w:lineRule="auto"/>
        <w:jc w:val="both"/>
        <w:rPr>
          <w:rFonts w:ascii="B Lotus" w:eastAsia="B Zar,Bold" w:hAnsi="B Lotus" w:cs="Nazanin"/>
          <w:bCs/>
          <w:sz w:val="28"/>
          <w:szCs w:val="28"/>
          <w:rtl/>
        </w:rPr>
      </w:pPr>
      <w:r w:rsidRPr="003C3ACD">
        <w:rPr>
          <w:rFonts w:ascii="B Lotus" w:eastAsia="B Zar,Bold" w:hAnsi="B Lotus" w:cs="Nazanin"/>
          <w:bCs/>
          <w:sz w:val="28"/>
          <w:szCs w:val="28"/>
          <w:rtl/>
        </w:rPr>
        <w:t xml:space="preserve"> </w:t>
      </w:r>
    </w:p>
    <w:p w:rsidR="00923020" w:rsidRPr="003C3ACD" w:rsidRDefault="00923020" w:rsidP="00923020">
      <w:pPr>
        <w:bidi/>
        <w:spacing w:before="0" w:after="0" w:line="360" w:lineRule="auto"/>
        <w:jc w:val="both"/>
        <w:rPr>
          <w:rFonts w:ascii="B Lotus" w:eastAsia="B Zar,Bold" w:hAnsi="B Lotus" w:cs="Nazanin"/>
          <w:bCs/>
          <w:sz w:val="28"/>
          <w:szCs w:val="28"/>
          <w:rtl/>
        </w:rPr>
      </w:pPr>
    </w:p>
    <w:p w:rsidR="00923020" w:rsidRPr="003C3ACD" w:rsidRDefault="00923020" w:rsidP="00923020">
      <w:pPr>
        <w:bidi/>
        <w:spacing w:before="0" w:after="0" w:line="360" w:lineRule="auto"/>
        <w:jc w:val="both"/>
        <w:rPr>
          <w:rFonts w:ascii="B Lotus" w:eastAsia="B Zar,Bold" w:hAnsi="B Lotus" w:cs="Nazanin"/>
          <w:bCs/>
          <w:sz w:val="28"/>
          <w:szCs w:val="28"/>
          <w:rtl/>
        </w:rPr>
      </w:pPr>
    </w:p>
    <w:p w:rsidR="00923020" w:rsidRPr="003C3ACD" w:rsidRDefault="00923020" w:rsidP="00923020">
      <w:pPr>
        <w:bidi/>
        <w:spacing w:before="0" w:after="0" w:line="360" w:lineRule="auto"/>
        <w:jc w:val="both"/>
        <w:rPr>
          <w:rFonts w:ascii="B Lotus" w:eastAsia="B Zar,Bold" w:hAnsi="B Lotus" w:cs="Nazanin"/>
          <w:bCs/>
          <w:sz w:val="28"/>
          <w:szCs w:val="28"/>
          <w:rtl/>
        </w:rPr>
      </w:pPr>
    </w:p>
    <w:p w:rsidR="00923020" w:rsidRPr="003C3ACD" w:rsidRDefault="00923020" w:rsidP="00923020">
      <w:pPr>
        <w:bidi/>
        <w:spacing w:before="0" w:after="0" w:line="360" w:lineRule="auto"/>
        <w:jc w:val="both"/>
        <w:rPr>
          <w:rFonts w:ascii="B Lotus" w:eastAsia="B Zar,Bold" w:hAnsi="B Lotus" w:cs="Nazanin"/>
          <w:bCs/>
          <w:sz w:val="28"/>
          <w:szCs w:val="28"/>
          <w:rtl/>
        </w:rPr>
      </w:pPr>
    </w:p>
    <w:p w:rsidR="00923020" w:rsidRPr="003C3ACD" w:rsidRDefault="00923020" w:rsidP="00923020">
      <w:pPr>
        <w:bidi/>
        <w:spacing w:before="0" w:after="0" w:line="360" w:lineRule="auto"/>
        <w:jc w:val="both"/>
        <w:rPr>
          <w:rFonts w:ascii="B Lotus" w:eastAsia="B Zar,Bold" w:hAnsi="B Lotus" w:cs="Nazanin"/>
          <w:bCs/>
          <w:sz w:val="28"/>
          <w:szCs w:val="28"/>
          <w:rtl/>
        </w:rPr>
      </w:pPr>
    </w:p>
    <w:p w:rsidR="00923020" w:rsidRPr="003C3ACD" w:rsidRDefault="00923020" w:rsidP="00923020">
      <w:pPr>
        <w:bidi/>
        <w:spacing w:before="0" w:after="0" w:line="360" w:lineRule="auto"/>
        <w:jc w:val="both"/>
        <w:rPr>
          <w:rFonts w:ascii="B Lotus" w:eastAsia="B Zar,Bold" w:hAnsi="B Lotus" w:cs="Nazanin"/>
          <w:bCs/>
          <w:sz w:val="28"/>
          <w:szCs w:val="28"/>
          <w:rtl/>
        </w:rPr>
      </w:pPr>
    </w:p>
    <w:p w:rsidR="00923020" w:rsidRPr="003C3ACD" w:rsidRDefault="00923020" w:rsidP="00923020">
      <w:pPr>
        <w:bidi/>
        <w:spacing w:before="0" w:after="0" w:line="360" w:lineRule="auto"/>
        <w:jc w:val="both"/>
        <w:rPr>
          <w:rFonts w:ascii="B Lotus" w:eastAsia="B Zar,Bold" w:hAnsi="B Lotus" w:cs="Nazanin"/>
          <w:bCs/>
          <w:sz w:val="28"/>
          <w:szCs w:val="28"/>
          <w:rtl/>
        </w:rPr>
      </w:pPr>
    </w:p>
    <w:p w:rsidR="00923020" w:rsidRPr="003C3ACD" w:rsidRDefault="00923020" w:rsidP="00923020">
      <w:pPr>
        <w:bidi/>
        <w:spacing w:before="0" w:after="0" w:line="360" w:lineRule="auto"/>
        <w:jc w:val="both"/>
        <w:rPr>
          <w:rFonts w:ascii="B Lotus" w:eastAsia="B Zar,Bold" w:hAnsi="B Lotus" w:cs="Nazanin"/>
          <w:bCs/>
          <w:sz w:val="28"/>
          <w:szCs w:val="28"/>
          <w:rtl/>
        </w:rPr>
      </w:pPr>
    </w:p>
    <w:p w:rsidR="00A112DC" w:rsidRPr="003C3ACD" w:rsidRDefault="0066470A" w:rsidP="0066470A">
      <w:pPr>
        <w:bidi/>
        <w:spacing w:before="0" w:after="0" w:line="360" w:lineRule="auto"/>
        <w:jc w:val="both"/>
        <w:rPr>
          <w:rFonts w:ascii="B Lotus" w:eastAsia="B Zar,Bold" w:hAnsi="B Lotus" w:cs="Nazanin"/>
          <w:bCs/>
          <w:sz w:val="28"/>
          <w:szCs w:val="28"/>
        </w:rPr>
      </w:pPr>
      <w:r w:rsidRPr="003C3ACD">
        <w:rPr>
          <w:rFonts w:ascii="B Lotus" w:eastAsia="B Zar,Bold" w:hAnsi="B Lotus" w:cs="Nazanin"/>
          <w:bCs/>
          <w:sz w:val="28"/>
          <w:szCs w:val="28"/>
          <w:rtl/>
        </w:rPr>
        <w:t xml:space="preserve"> </w:t>
      </w:r>
      <w:r w:rsidR="000569F5" w:rsidRPr="003C3ACD">
        <w:rPr>
          <w:rFonts w:ascii="B Lotus" w:eastAsia="B Zar,Bold" w:hAnsi="B Lotus" w:cs="Nazanin"/>
          <w:bCs/>
          <w:sz w:val="28"/>
          <w:szCs w:val="28"/>
          <w:rtl/>
        </w:rPr>
        <w:t xml:space="preserve">       </w:t>
      </w:r>
    </w:p>
    <w:p w:rsidR="00A112DC" w:rsidRPr="003C3ACD" w:rsidRDefault="00A112DC" w:rsidP="00A112DC">
      <w:pPr>
        <w:bidi/>
        <w:spacing w:before="0" w:after="0" w:line="360" w:lineRule="auto"/>
        <w:jc w:val="both"/>
        <w:rPr>
          <w:rFonts w:ascii="B Lotus" w:eastAsia="B Zar,Bold" w:hAnsi="B Lotus" w:cs="Nazanin"/>
          <w:bCs/>
          <w:sz w:val="28"/>
          <w:szCs w:val="28"/>
        </w:rPr>
      </w:pPr>
    </w:p>
    <w:p w:rsidR="00A112DC" w:rsidRPr="003C3ACD" w:rsidRDefault="00A112DC" w:rsidP="00A112DC">
      <w:pPr>
        <w:bidi/>
        <w:spacing w:before="0" w:after="0" w:line="360" w:lineRule="auto"/>
        <w:jc w:val="both"/>
        <w:rPr>
          <w:rFonts w:ascii="B Lotus" w:eastAsia="B Zar,Bold" w:hAnsi="B Lotus" w:cs="Nazanin"/>
          <w:bCs/>
          <w:sz w:val="28"/>
          <w:szCs w:val="28"/>
        </w:rPr>
      </w:pPr>
    </w:p>
    <w:p w:rsidR="0066470A" w:rsidRPr="003C3ACD" w:rsidRDefault="0066470A" w:rsidP="0066470A">
      <w:pPr>
        <w:bidi/>
        <w:spacing w:before="0" w:after="0" w:line="360" w:lineRule="auto"/>
        <w:jc w:val="both"/>
        <w:rPr>
          <w:rFonts w:ascii="B Lotus" w:eastAsia="B Zar,Bold" w:hAnsi="B Lotus" w:cs="Nazanin"/>
          <w:b/>
          <w:sz w:val="28"/>
          <w:szCs w:val="28"/>
        </w:rPr>
      </w:pPr>
    </w:p>
    <w:p w:rsidR="002C6003" w:rsidRPr="003C3ACD" w:rsidRDefault="002C6003" w:rsidP="002C6003">
      <w:pPr>
        <w:bidi/>
        <w:spacing w:before="0" w:after="0" w:line="360" w:lineRule="auto"/>
        <w:jc w:val="both"/>
        <w:rPr>
          <w:rFonts w:ascii="B Lotus" w:eastAsia="B Zar,Bold" w:hAnsi="B Lotus" w:cs="Nazanin"/>
          <w:b/>
          <w:sz w:val="28"/>
          <w:szCs w:val="28"/>
        </w:rPr>
      </w:pPr>
    </w:p>
    <w:p w:rsidR="002C6003" w:rsidRPr="003C3ACD" w:rsidRDefault="002C6003" w:rsidP="002C6003">
      <w:pPr>
        <w:bidi/>
        <w:spacing w:before="0" w:after="0" w:line="360" w:lineRule="auto"/>
        <w:jc w:val="both"/>
        <w:rPr>
          <w:rFonts w:ascii="B Lotus" w:eastAsia="B Zar,Bold" w:hAnsi="B Lotus" w:cs="Nazanin"/>
          <w:b/>
          <w:sz w:val="28"/>
          <w:szCs w:val="28"/>
        </w:rPr>
      </w:pPr>
    </w:p>
    <w:p w:rsidR="002C6003" w:rsidRPr="003C3ACD" w:rsidRDefault="002C6003" w:rsidP="002C6003">
      <w:pPr>
        <w:bidi/>
        <w:spacing w:before="0" w:after="0" w:line="360" w:lineRule="auto"/>
        <w:jc w:val="both"/>
        <w:rPr>
          <w:rFonts w:ascii="B Lotus" w:eastAsia="B Zar,Bold" w:hAnsi="B Lotus" w:cs="Nazanin"/>
          <w:b/>
          <w:sz w:val="28"/>
          <w:szCs w:val="28"/>
        </w:rPr>
      </w:pPr>
    </w:p>
    <w:p w:rsidR="002C6003" w:rsidRPr="003C3ACD" w:rsidRDefault="002C6003" w:rsidP="002C6003">
      <w:pPr>
        <w:bidi/>
        <w:spacing w:before="0" w:after="0" w:line="360" w:lineRule="auto"/>
        <w:jc w:val="both"/>
        <w:rPr>
          <w:rFonts w:ascii="B Lotus" w:eastAsia="B Zar,Bold" w:hAnsi="B Lotus" w:cs="Nazanin"/>
          <w:b/>
          <w:sz w:val="28"/>
          <w:szCs w:val="28"/>
        </w:rPr>
      </w:pPr>
    </w:p>
    <w:p w:rsidR="002C6003" w:rsidRDefault="002C6003" w:rsidP="002C6003">
      <w:pPr>
        <w:bidi/>
        <w:spacing w:before="0" w:after="0" w:line="360" w:lineRule="auto"/>
        <w:jc w:val="both"/>
        <w:rPr>
          <w:rFonts w:ascii="B Lotus" w:eastAsia="B Zar,Bold" w:hAnsi="B Lotus" w:cs="Nazanin"/>
          <w:b/>
          <w:sz w:val="28"/>
          <w:szCs w:val="28"/>
          <w:rtl/>
        </w:rPr>
      </w:pPr>
    </w:p>
    <w:p w:rsidR="003C3ACD" w:rsidRPr="003C3ACD" w:rsidRDefault="003C3ACD" w:rsidP="003C3ACD">
      <w:pPr>
        <w:bidi/>
        <w:spacing w:before="0" w:after="0" w:line="360" w:lineRule="auto"/>
        <w:jc w:val="both"/>
        <w:rPr>
          <w:rFonts w:ascii="B Lotus" w:eastAsia="B Zar,Bold" w:hAnsi="B Lotus" w:cs="Nazanin"/>
          <w:b/>
          <w:sz w:val="28"/>
          <w:szCs w:val="28"/>
          <w:rtl/>
        </w:rPr>
      </w:pPr>
    </w:p>
    <w:p w:rsidR="003B782F" w:rsidRPr="003C3ACD" w:rsidRDefault="00DD5AE9" w:rsidP="0066470A">
      <w:pPr>
        <w:bidi/>
        <w:spacing w:before="0" w:after="0" w:line="360" w:lineRule="auto"/>
        <w:jc w:val="both"/>
        <w:rPr>
          <w:rFonts w:ascii="B Lotus" w:eastAsia="B Zar,Bold" w:hAnsi="B Lotus" w:cs="Nazanin"/>
          <w:bCs/>
          <w:sz w:val="28"/>
          <w:szCs w:val="28"/>
        </w:rPr>
      </w:pPr>
      <w:r w:rsidRPr="003C3ACD">
        <w:rPr>
          <w:rFonts w:ascii="B Lotus" w:eastAsia="B Zar,Bold" w:hAnsi="B Lotus" w:cs="Nazanin"/>
          <w:bCs/>
          <w:sz w:val="28"/>
          <w:szCs w:val="28"/>
          <w:rtl/>
        </w:rPr>
        <w:lastRenderedPageBreak/>
        <w:t xml:space="preserve">چکیده </w:t>
      </w:r>
    </w:p>
    <w:p w:rsidR="003B782F" w:rsidRPr="003C3ACD" w:rsidRDefault="00DD5AE9" w:rsidP="00E510E0">
      <w:pPr>
        <w:bidi/>
        <w:spacing w:before="0" w:after="0" w:line="360" w:lineRule="auto"/>
        <w:jc w:val="both"/>
        <w:rPr>
          <w:rFonts w:ascii="B Lotus" w:eastAsia="B Zar,Bold" w:hAnsi="B Lotus" w:cs="Nazanin"/>
          <w:b/>
          <w:sz w:val="28"/>
          <w:szCs w:val="28"/>
          <w:rtl/>
        </w:rPr>
      </w:pPr>
      <w:bookmarkStart w:id="0" w:name="_gjdgxs" w:colFirst="0" w:colLast="0"/>
      <w:bookmarkEnd w:id="0"/>
      <w:r w:rsidRPr="003C3ACD">
        <w:rPr>
          <w:rFonts w:ascii="B Lotus" w:eastAsia="B Zar,Bold" w:hAnsi="B Lotus" w:cs="Nazanin"/>
          <w:b/>
          <w:sz w:val="28"/>
          <w:szCs w:val="28"/>
          <w:rtl/>
        </w:rPr>
        <w:t>جرایم ناشی از تنفر جرایمی هستند که مرتکب آن ها قربانی را براساس تعصب ها انتخاب میکند. بدین مفهوم که مرتکب از گروه های اجتماعی خاص متنفر است و به دلیل باورهای خود تنفرش را با ارتکاب جرایم مختلف بر علیه اموال ،جان، و یا آبروی قربانیان ابراز می نماید. ممکن است این گروه های اجتماعی در جامعه ای که او زندگی می نماید در اقلیت و یا در اکثریت باشند. این گروه های ا</w:t>
      </w:r>
      <w:r w:rsidR="00E510E0" w:rsidRPr="003C3ACD">
        <w:rPr>
          <w:rFonts w:ascii="B Lotus" w:eastAsia="B Zar,Bold" w:hAnsi="B Lotus" w:cs="Nazanin"/>
          <w:b/>
          <w:sz w:val="28"/>
          <w:szCs w:val="28"/>
          <w:rtl/>
          <w:lang w:bidi="fa-IR"/>
        </w:rPr>
        <w:t>ج</w:t>
      </w:r>
      <w:r w:rsidRPr="003C3ACD">
        <w:rPr>
          <w:rFonts w:ascii="B Lotus" w:eastAsia="B Zar,Bold" w:hAnsi="B Lotus" w:cs="Nazanin"/>
          <w:b/>
          <w:sz w:val="28"/>
          <w:szCs w:val="28"/>
          <w:rtl/>
        </w:rPr>
        <w:t>تماعی خاص براساس دین ، مذهب، ن</w:t>
      </w:r>
      <w:r w:rsidR="00E510E0" w:rsidRPr="003C3ACD">
        <w:rPr>
          <w:rFonts w:ascii="B Lotus" w:eastAsia="B Zar,Bold" w:hAnsi="B Lotus" w:cs="Nazanin"/>
          <w:b/>
          <w:sz w:val="28"/>
          <w:szCs w:val="28"/>
          <w:rtl/>
        </w:rPr>
        <w:t>ژ</w:t>
      </w:r>
      <w:r w:rsidRPr="003C3ACD">
        <w:rPr>
          <w:rFonts w:ascii="B Lotus" w:eastAsia="B Zar,Bold" w:hAnsi="B Lotus" w:cs="Nazanin"/>
          <w:b/>
          <w:sz w:val="28"/>
          <w:szCs w:val="28"/>
          <w:rtl/>
        </w:rPr>
        <w:t xml:space="preserve">اد ، تمایلات جنسی ناتوانی، جنسیت ، ملیت ، سن، هویت جنسی ، و وابستگی سیاسی توسط مجرم انتخاب می شود. </w:t>
      </w:r>
    </w:p>
    <w:p w:rsidR="00E510E0" w:rsidRPr="003C3ACD" w:rsidRDefault="00E510E0" w:rsidP="00E510E0">
      <w:pPr>
        <w:bidi/>
        <w:spacing w:before="0" w:after="0" w:line="360" w:lineRule="auto"/>
        <w:jc w:val="both"/>
        <w:rPr>
          <w:rFonts w:ascii="B Lotus" w:eastAsia="B Zar,Bold" w:hAnsi="B Lotus" w:cs="Nazanin"/>
          <w:b/>
          <w:sz w:val="28"/>
          <w:szCs w:val="28"/>
          <w:rtl/>
        </w:rPr>
      </w:pPr>
    </w:p>
    <w:p w:rsidR="00E510E0" w:rsidRPr="003C3ACD" w:rsidRDefault="00E510E0" w:rsidP="00E510E0">
      <w:pPr>
        <w:bidi/>
        <w:spacing w:before="0" w:after="0" w:line="360" w:lineRule="auto"/>
        <w:jc w:val="both"/>
        <w:rPr>
          <w:rFonts w:ascii="B Lotus" w:eastAsia="B Zar,Bold" w:hAnsi="B Lotus" w:cs="Nazanin"/>
          <w:b/>
          <w:sz w:val="28"/>
          <w:szCs w:val="28"/>
          <w:rtl/>
        </w:rPr>
      </w:pPr>
    </w:p>
    <w:p w:rsidR="00E510E0" w:rsidRPr="003C3ACD" w:rsidRDefault="00E510E0" w:rsidP="00E510E0">
      <w:pPr>
        <w:bidi/>
        <w:spacing w:before="0" w:after="0" w:line="360" w:lineRule="auto"/>
        <w:jc w:val="both"/>
        <w:rPr>
          <w:rFonts w:ascii="B Lotus" w:eastAsia="B Zar,Bold" w:hAnsi="B Lotus" w:cs="Nazanin"/>
          <w:b/>
          <w:sz w:val="28"/>
          <w:szCs w:val="28"/>
        </w:rPr>
      </w:pPr>
      <w:r w:rsidRPr="003C3ACD">
        <w:rPr>
          <w:rFonts w:ascii="B Lotus" w:eastAsia="B Zar,Bold" w:hAnsi="B Lotus" w:cs="Nazanin"/>
          <w:b/>
          <w:sz w:val="28"/>
          <w:szCs w:val="28"/>
          <w:rtl/>
        </w:rPr>
        <w:t xml:space="preserve">کلمات کلیدی : جرم ،نفرت ،تنفر </w:t>
      </w:r>
    </w:p>
    <w:p w:rsidR="003B782F" w:rsidRPr="003C3ACD" w:rsidRDefault="003B782F">
      <w:pPr>
        <w:bidi/>
        <w:spacing w:before="0" w:after="0" w:line="360" w:lineRule="auto"/>
        <w:jc w:val="both"/>
        <w:rPr>
          <w:rFonts w:ascii="B Lotus" w:eastAsia="B Zar,Bold" w:hAnsi="B Lotus" w:cs="Nazanin"/>
          <w:b/>
          <w:sz w:val="28"/>
          <w:szCs w:val="28"/>
        </w:rPr>
      </w:pPr>
    </w:p>
    <w:p w:rsidR="003B782F" w:rsidRPr="003C3ACD" w:rsidRDefault="003B782F">
      <w:pPr>
        <w:bidi/>
        <w:spacing w:before="0" w:after="0" w:line="360" w:lineRule="auto"/>
        <w:jc w:val="both"/>
        <w:rPr>
          <w:rFonts w:ascii="B Lotus" w:eastAsia="B Zar,Bold" w:hAnsi="B Lotus" w:cs="Nazanin"/>
          <w:b/>
          <w:sz w:val="28"/>
          <w:szCs w:val="28"/>
        </w:rPr>
      </w:pPr>
    </w:p>
    <w:p w:rsidR="003B782F" w:rsidRPr="003C3ACD" w:rsidRDefault="003B782F">
      <w:pPr>
        <w:bidi/>
        <w:spacing w:before="0" w:after="0" w:line="360" w:lineRule="auto"/>
        <w:jc w:val="both"/>
        <w:rPr>
          <w:rFonts w:ascii="B Lotus" w:eastAsia="B Zar,Bold" w:hAnsi="B Lotus" w:cs="Nazanin"/>
          <w:b/>
          <w:sz w:val="28"/>
          <w:szCs w:val="28"/>
        </w:rPr>
      </w:pPr>
    </w:p>
    <w:p w:rsidR="003B782F" w:rsidRPr="003C3ACD" w:rsidRDefault="003B782F">
      <w:pPr>
        <w:bidi/>
        <w:spacing w:before="0" w:after="0" w:line="360" w:lineRule="auto"/>
        <w:jc w:val="both"/>
        <w:rPr>
          <w:rFonts w:ascii="B Lotus" w:eastAsia="B Zar,Bold" w:hAnsi="B Lotus" w:cs="Nazanin"/>
          <w:b/>
          <w:sz w:val="28"/>
          <w:szCs w:val="28"/>
        </w:rPr>
      </w:pPr>
    </w:p>
    <w:p w:rsidR="003B782F" w:rsidRPr="003C3ACD" w:rsidRDefault="003B782F">
      <w:pPr>
        <w:bidi/>
        <w:spacing w:before="0" w:after="0" w:line="360" w:lineRule="auto"/>
        <w:jc w:val="both"/>
        <w:rPr>
          <w:rFonts w:ascii="B Lotus" w:eastAsia="B Zar,Bold" w:hAnsi="B Lotus" w:cs="Nazanin"/>
          <w:b/>
          <w:sz w:val="28"/>
          <w:szCs w:val="28"/>
        </w:rPr>
      </w:pPr>
    </w:p>
    <w:p w:rsidR="003B782F" w:rsidRPr="003C3ACD" w:rsidRDefault="003B782F">
      <w:pPr>
        <w:bidi/>
        <w:spacing w:before="0" w:after="0" w:line="360" w:lineRule="auto"/>
        <w:jc w:val="both"/>
        <w:rPr>
          <w:rFonts w:ascii="B Lotus" w:eastAsia="B Zar,Bold" w:hAnsi="B Lotus" w:cs="Nazanin"/>
          <w:b/>
          <w:sz w:val="28"/>
          <w:szCs w:val="28"/>
        </w:rPr>
      </w:pPr>
    </w:p>
    <w:p w:rsidR="003B782F" w:rsidRPr="003C3ACD" w:rsidRDefault="003B782F">
      <w:pPr>
        <w:bidi/>
        <w:spacing w:before="0" w:after="0" w:line="360" w:lineRule="auto"/>
        <w:jc w:val="both"/>
        <w:rPr>
          <w:rFonts w:ascii="B Lotus" w:eastAsia="B Zar,Bold" w:hAnsi="B Lotus" w:cs="Nazanin"/>
          <w:b/>
          <w:sz w:val="28"/>
          <w:szCs w:val="28"/>
        </w:rPr>
      </w:pPr>
    </w:p>
    <w:p w:rsidR="003B782F" w:rsidRPr="003C3ACD" w:rsidRDefault="003B782F">
      <w:pPr>
        <w:bidi/>
        <w:spacing w:before="0" w:after="0" w:line="360" w:lineRule="auto"/>
        <w:jc w:val="both"/>
        <w:rPr>
          <w:rFonts w:ascii="B Lotus" w:eastAsia="B Zar,Bold" w:hAnsi="B Lotus" w:cs="Nazanin"/>
          <w:b/>
          <w:sz w:val="28"/>
          <w:szCs w:val="28"/>
        </w:rPr>
      </w:pPr>
    </w:p>
    <w:p w:rsidR="003B782F" w:rsidRPr="003C3ACD" w:rsidRDefault="003B782F">
      <w:pPr>
        <w:bidi/>
        <w:spacing w:before="0" w:after="0" w:line="360" w:lineRule="auto"/>
        <w:jc w:val="both"/>
        <w:rPr>
          <w:rFonts w:ascii="B Lotus" w:eastAsia="B Zar,Bold" w:hAnsi="B Lotus" w:cs="Nazanin"/>
          <w:b/>
          <w:sz w:val="28"/>
          <w:szCs w:val="28"/>
        </w:rPr>
      </w:pPr>
    </w:p>
    <w:p w:rsidR="003B782F" w:rsidRPr="003C3ACD" w:rsidRDefault="003B782F">
      <w:pPr>
        <w:bidi/>
        <w:spacing w:before="0" w:after="0" w:line="360" w:lineRule="auto"/>
        <w:jc w:val="both"/>
        <w:rPr>
          <w:rFonts w:ascii="B Lotus" w:eastAsia="B Zar,Bold" w:hAnsi="B Lotus" w:cs="Nazanin"/>
          <w:b/>
          <w:sz w:val="28"/>
          <w:szCs w:val="28"/>
        </w:rPr>
      </w:pPr>
    </w:p>
    <w:p w:rsidR="00E510E0" w:rsidRDefault="00E510E0" w:rsidP="00E510E0">
      <w:pPr>
        <w:bidi/>
        <w:spacing w:before="0" w:after="0" w:line="360" w:lineRule="auto"/>
        <w:jc w:val="both"/>
        <w:rPr>
          <w:rFonts w:ascii="B Lotus" w:eastAsia="B Zar,Bold" w:hAnsi="B Lotus" w:cs="Nazanin"/>
          <w:b/>
          <w:sz w:val="28"/>
          <w:szCs w:val="28"/>
          <w:rtl/>
        </w:rPr>
      </w:pPr>
    </w:p>
    <w:p w:rsidR="003C3ACD" w:rsidRDefault="003C3ACD" w:rsidP="003C3ACD">
      <w:pPr>
        <w:bidi/>
        <w:spacing w:before="0" w:after="0" w:line="360" w:lineRule="auto"/>
        <w:jc w:val="both"/>
        <w:rPr>
          <w:rFonts w:ascii="B Lotus" w:eastAsia="B Zar,Bold" w:hAnsi="B Lotus" w:cs="Nazanin"/>
          <w:b/>
          <w:sz w:val="28"/>
          <w:szCs w:val="28"/>
          <w:rtl/>
        </w:rPr>
      </w:pPr>
    </w:p>
    <w:p w:rsidR="003C3ACD" w:rsidRPr="003C3ACD" w:rsidRDefault="003C3ACD" w:rsidP="003C3ACD">
      <w:pPr>
        <w:bidi/>
        <w:spacing w:before="0" w:after="0" w:line="360" w:lineRule="auto"/>
        <w:jc w:val="both"/>
        <w:rPr>
          <w:rFonts w:ascii="B Lotus" w:eastAsia="B Zar,Bold" w:hAnsi="B Lotus" w:cs="Nazanin"/>
          <w:b/>
          <w:sz w:val="28"/>
          <w:szCs w:val="28"/>
        </w:rPr>
      </w:pPr>
    </w:p>
    <w:p w:rsidR="003B782F" w:rsidRPr="003C3ACD" w:rsidRDefault="003B782F">
      <w:pPr>
        <w:bidi/>
        <w:spacing w:before="0" w:after="0" w:line="360" w:lineRule="auto"/>
        <w:jc w:val="both"/>
        <w:rPr>
          <w:rFonts w:ascii="B Lotus" w:eastAsia="B Zar,Bold" w:hAnsi="B Lotus" w:cs="Nazanin"/>
          <w:b/>
          <w:sz w:val="28"/>
          <w:szCs w:val="28"/>
        </w:rPr>
      </w:pPr>
    </w:p>
    <w:p w:rsidR="003B782F" w:rsidRPr="003C3ACD" w:rsidRDefault="00DD5AE9">
      <w:pPr>
        <w:bidi/>
        <w:spacing w:before="0" w:after="0" w:line="360" w:lineRule="auto"/>
        <w:jc w:val="both"/>
        <w:rPr>
          <w:rFonts w:ascii="B Lotus" w:eastAsia="B Zar,Bold" w:hAnsi="B Lotus" w:cs="Nazanin"/>
          <w:bCs/>
          <w:sz w:val="28"/>
          <w:szCs w:val="28"/>
        </w:rPr>
      </w:pPr>
      <w:r w:rsidRPr="003C3ACD">
        <w:rPr>
          <w:rFonts w:ascii="B Lotus" w:eastAsia="B Zar,Bold" w:hAnsi="B Lotus" w:cs="Nazanin"/>
          <w:bCs/>
          <w:sz w:val="28"/>
          <w:szCs w:val="28"/>
          <w:rtl/>
        </w:rPr>
        <w:lastRenderedPageBreak/>
        <w:t xml:space="preserve">مقدمه </w:t>
      </w:r>
    </w:p>
    <w:p w:rsidR="003B782F" w:rsidRPr="003C3ACD" w:rsidRDefault="003B782F">
      <w:pPr>
        <w:bidi/>
        <w:spacing w:before="0" w:after="0" w:line="360" w:lineRule="auto"/>
        <w:jc w:val="both"/>
        <w:rPr>
          <w:rFonts w:ascii="B Lotus" w:eastAsia="B Zar,Bold" w:hAnsi="B Lotus" w:cs="Nazanin"/>
          <w:b/>
          <w:sz w:val="28"/>
          <w:szCs w:val="28"/>
        </w:rPr>
      </w:pPr>
    </w:p>
    <w:p w:rsidR="00E510E0" w:rsidRPr="003C3ACD" w:rsidRDefault="00DD5AE9" w:rsidP="00E510E0">
      <w:pPr>
        <w:bidi/>
        <w:spacing w:before="0" w:after="0" w:line="360" w:lineRule="auto"/>
        <w:jc w:val="both"/>
        <w:rPr>
          <w:rFonts w:ascii="B Lotus" w:eastAsia="B Zar" w:hAnsi="B Lotus" w:cs="Nazanin"/>
          <w:b/>
          <w:sz w:val="28"/>
          <w:szCs w:val="28"/>
          <w:rtl/>
        </w:rPr>
      </w:pPr>
      <w:r w:rsidRPr="003C3ACD">
        <w:rPr>
          <w:rFonts w:ascii="B Lotus" w:eastAsia="B Zar" w:hAnsi="B Lotus" w:cs="Nazanin"/>
          <w:b/>
          <w:sz w:val="28"/>
          <w:szCs w:val="28"/>
          <w:rtl/>
        </w:rPr>
        <w:t>امروزه جرم و ب</w:t>
      </w:r>
      <w:r w:rsidR="00E510E0" w:rsidRPr="003C3ACD">
        <w:rPr>
          <w:rFonts w:ascii="B Lotus" w:eastAsia="B Zar" w:hAnsi="B Lotus" w:cs="Nazanin"/>
          <w:b/>
          <w:sz w:val="28"/>
          <w:szCs w:val="28"/>
          <w:rtl/>
        </w:rPr>
        <w:t>ز</w:t>
      </w:r>
      <w:r w:rsidRPr="003C3ACD">
        <w:rPr>
          <w:rFonts w:ascii="B Lotus" w:eastAsia="B Zar" w:hAnsi="B Lotus" w:cs="Nazanin"/>
          <w:b/>
          <w:sz w:val="28"/>
          <w:szCs w:val="28"/>
          <w:rtl/>
        </w:rPr>
        <w:t>هکاری  یه یك معضل جدی در سراسر جهان تبدیل و این موجب نگرانی قانونگذاران، جرم شناسان، قضات، فعالان حقوق بشر و مردم شده است. گاه ضرورت های اجتماعی و امنيتی و حقوق بشری به خلق</w:t>
      </w:r>
      <w:r w:rsidR="00E510E0" w:rsidRPr="003C3ACD">
        <w:rPr>
          <w:rFonts w:ascii="B Lotus" w:eastAsia="B Zar" w:hAnsi="B Lotus" w:cs="Nazanin"/>
          <w:b/>
          <w:sz w:val="28"/>
          <w:szCs w:val="28"/>
          <w:rtl/>
        </w:rPr>
        <w:t xml:space="preserve"> </w:t>
      </w:r>
      <w:r w:rsidRPr="003C3ACD">
        <w:rPr>
          <w:rFonts w:ascii="B Lotus" w:eastAsia="B Zar" w:hAnsi="B Lotus" w:cs="Nazanin"/>
          <w:b/>
          <w:sz w:val="28"/>
          <w:szCs w:val="28"/>
          <w:rtl/>
        </w:rPr>
        <w:t>جرایم جدیدی می انجامد که در این زمينه جرم انگاری جرایم زیست محيطی و جرایم سایبری در این زمينه قابل</w:t>
      </w:r>
      <w:r w:rsidR="00E510E0" w:rsidRPr="003C3ACD">
        <w:rPr>
          <w:rFonts w:ascii="B Lotus" w:eastAsia="B Zar" w:hAnsi="B Lotus" w:cs="Nazanin"/>
          <w:b/>
          <w:sz w:val="28"/>
          <w:szCs w:val="28"/>
          <w:rtl/>
        </w:rPr>
        <w:t xml:space="preserve"> </w:t>
      </w:r>
      <w:r w:rsidRPr="003C3ACD">
        <w:rPr>
          <w:rFonts w:ascii="B Lotus" w:eastAsia="B Zar" w:hAnsi="B Lotus" w:cs="Nazanin"/>
          <w:b/>
          <w:sz w:val="28"/>
          <w:szCs w:val="28"/>
          <w:rtl/>
        </w:rPr>
        <w:t xml:space="preserve">ذکر اند. </w:t>
      </w:r>
    </w:p>
    <w:p w:rsidR="003B782F" w:rsidRPr="003C3ACD" w:rsidRDefault="00DD5AE9" w:rsidP="00E510E0">
      <w:pPr>
        <w:bidi/>
        <w:spacing w:before="0" w:after="0" w:line="360" w:lineRule="auto"/>
        <w:jc w:val="both"/>
        <w:rPr>
          <w:rFonts w:ascii="B Lotus" w:eastAsia="B Zar" w:hAnsi="B Lotus" w:cs="Nazanin"/>
          <w:b/>
          <w:sz w:val="28"/>
          <w:szCs w:val="28"/>
        </w:rPr>
      </w:pPr>
      <w:r w:rsidRPr="003C3ACD">
        <w:rPr>
          <w:rFonts w:ascii="B Lotus" w:eastAsia="B Zar" w:hAnsi="B Lotus" w:cs="Nazanin"/>
          <w:b/>
          <w:sz w:val="28"/>
          <w:szCs w:val="28"/>
          <w:rtl/>
        </w:rPr>
        <w:t>یکی از چالش های مهم امنيتی و حقوق بشری برای بسياری از کشورها در جهان معاصر، جرایم ناشی از</w:t>
      </w:r>
    </w:p>
    <w:p w:rsidR="003B782F" w:rsidRPr="003C3ACD" w:rsidRDefault="00DD5AE9">
      <w:pPr>
        <w:bidi/>
        <w:spacing w:before="0" w:after="0" w:line="360" w:lineRule="auto"/>
        <w:jc w:val="both"/>
        <w:rPr>
          <w:rFonts w:ascii="B Lotus" w:eastAsia="B Zar,Bold" w:hAnsi="B Lotus" w:cs="Nazanin"/>
          <w:b/>
          <w:sz w:val="28"/>
          <w:szCs w:val="28"/>
        </w:rPr>
      </w:pPr>
      <w:r w:rsidRPr="003C3ACD">
        <w:rPr>
          <w:rFonts w:ascii="B Lotus" w:eastAsia="B Zar" w:hAnsi="B Lotus" w:cs="Nazanin"/>
          <w:b/>
          <w:sz w:val="28"/>
          <w:szCs w:val="28"/>
          <w:rtl/>
        </w:rPr>
        <w:t xml:space="preserve">نفرت است. جرایم ناشی از نفرت به اقتضای برخی معضلات و مشکلات اجتماعی و حقوق بشری و کثرت وقوع از دهه 1980  </w:t>
      </w:r>
      <w:r w:rsidRPr="003C3ACD">
        <w:rPr>
          <w:rFonts w:ascii="B Lotus" w:eastAsia="B Zar,Bold" w:hAnsi="B Lotus" w:cs="Nazanin"/>
          <w:b/>
          <w:sz w:val="28"/>
          <w:szCs w:val="28"/>
          <w:rtl/>
        </w:rPr>
        <w:t xml:space="preserve">مطرح و وارد قلمرو حقوق کيفری و جرم شناسی شده است. این جرایم توصيف جدیدی از پاره ای جرایم سنتی است که «انگیزه نفرت و تعصب» آن را از جرایم دیگر متمایز می کند. </w:t>
      </w:r>
    </w:p>
    <w:p w:rsidR="003B782F" w:rsidRPr="003C3ACD" w:rsidRDefault="003B782F">
      <w:pPr>
        <w:bidi/>
        <w:spacing w:before="0" w:after="0" w:line="360" w:lineRule="auto"/>
        <w:jc w:val="both"/>
        <w:rPr>
          <w:rFonts w:ascii="B Lotus" w:eastAsia="B Zar,Bold" w:hAnsi="B Lotus" w:cs="Nazanin"/>
          <w:b/>
          <w:sz w:val="28"/>
          <w:szCs w:val="28"/>
        </w:rPr>
      </w:pPr>
    </w:p>
    <w:p w:rsidR="003B782F" w:rsidRPr="003C3ACD" w:rsidRDefault="003B782F">
      <w:pPr>
        <w:bidi/>
        <w:spacing w:before="0" w:after="0" w:line="360" w:lineRule="auto"/>
        <w:jc w:val="both"/>
        <w:rPr>
          <w:rFonts w:ascii="B Lotus" w:eastAsia="B Zar,Bold" w:hAnsi="B Lotus" w:cs="Nazanin"/>
          <w:b/>
          <w:sz w:val="28"/>
          <w:szCs w:val="28"/>
        </w:rPr>
      </w:pPr>
    </w:p>
    <w:p w:rsidR="003B782F" w:rsidRPr="003C3ACD" w:rsidRDefault="003B782F">
      <w:pPr>
        <w:bidi/>
        <w:spacing w:before="0" w:after="0" w:line="360" w:lineRule="auto"/>
        <w:jc w:val="both"/>
        <w:rPr>
          <w:rFonts w:ascii="B Lotus" w:eastAsia="B Zar,Bold" w:hAnsi="B Lotus" w:cs="Nazanin"/>
          <w:b/>
          <w:sz w:val="28"/>
          <w:szCs w:val="28"/>
        </w:rPr>
      </w:pPr>
    </w:p>
    <w:p w:rsidR="003B782F" w:rsidRPr="003C3ACD" w:rsidRDefault="003B782F">
      <w:pPr>
        <w:bidi/>
        <w:spacing w:before="0" w:after="0" w:line="360" w:lineRule="auto"/>
        <w:jc w:val="both"/>
        <w:rPr>
          <w:rFonts w:ascii="B Lotus" w:eastAsia="B Zar,Bold" w:hAnsi="B Lotus" w:cs="Nazanin"/>
          <w:b/>
          <w:sz w:val="28"/>
          <w:szCs w:val="28"/>
        </w:rPr>
      </w:pPr>
    </w:p>
    <w:p w:rsidR="003B782F" w:rsidRPr="003C3ACD" w:rsidRDefault="003B782F">
      <w:pPr>
        <w:bidi/>
        <w:spacing w:before="0" w:after="0" w:line="360" w:lineRule="auto"/>
        <w:jc w:val="both"/>
        <w:rPr>
          <w:rFonts w:ascii="B Lotus" w:eastAsia="B Zar,Bold" w:hAnsi="B Lotus" w:cs="Nazanin"/>
          <w:b/>
          <w:sz w:val="28"/>
          <w:szCs w:val="28"/>
        </w:rPr>
      </w:pPr>
    </w:p>
    <w:p w:rsidR="003B782F" w:rsidRPr="003C3ACD" w:rsidRDefault="003B782F">
      <w:pPr>
        <w:bidi/>
        <w:spacing w:before="0" w:after="0" w:line="360" w:lineRule="auto"/>
        <w:jc w:val="both"/>
        <w:rPr>
          <w:rFonts w:ascii="B Lotus" w:eastAsia="B Zar,Bold" w:hAnsi="B Lotus" w:cs="Nazanin"/>
          <w:b/>
          <w:sz w:val="28"/>
          <w:szCs w:val="28"/>
        </w:rPr>
      </w:pPr>
    </w:p>
    <w:p w:rsidR="003B782F" w:rsidRPr="003C3ACD" w:rsidRDefault="003B782F">
      <w:pPr>
        <w:bidi/>
        <w:spacing w:before="0" w:after="0" w:line="360" w:lineRule="auto"/>
        <w:jc w:val="both"/>
        <w:rPr>
          <w:rFonts w:ascii="B Lotus" w:eastAsia="B Zar,Bold" w:hAnsi="B Lotus" w:cs="Nazanin"/>
          <w:b/>
          <w:sz w:val="28"/>
          <w:szCs w:val="28"/>
        </w:rPr>
      </w:pPr>
    </w:p>
    <w:p w:rsidR="003B782F" w:rsidRPr="003C3ACD" w:rsidRDefault="003B782F">
      <w:pPr>
        <w:bidi/>
        <w:spacing w:before="0" w:after="0" w:line="360" w:lineRule="auto"/>
        <w:jc w:val="both"/>
        <w:rPr>
          <w:rFonts w:ascii="B Lotus" w:eastAsia="B Zar,Bold" w:hAnsi="B Lotus" w:cs="Nazanin"/>
          <w:b/>
          <w:sz w:val="28"/>
          <w:szCs w:val="28"/>
        </w:rPr>
      </w:pPr>
    </w:p>
    <w:p w:rsidR="00E510E0" w:rsidRDefault="00E510E0" w:rsidP="00E510E0">
      <w:pPr>
        <w:bidi/>
        <w:spacing w:before="0" w:after="0" w:line="360" w:lineRule="auto"/>
        <w:jc w:val="both"/>
        <w:rPr>
          <w:rFonts w:ascii="B Lotus" w:eastAsia="B Zar,Bold" w:hAnsi="B Lotus" w:cs="Nazanin"/>
          <w:b/>
          <w:sz w:val="28"/>
          <w:szCs w:val="28"/>
          <w:rtl/>
        </w:rPr>
      </w:pPr>
    </w:p>
    <w:p w:rsidR="003C3ACD" w:rsidRPr="003C3ACD" w:rsidRDefault="003C3ACD" w:rsidP="003C3ACD">
      <w:pPr>
        <w:bidi/>
        <w:spacing w:before="0" w:after="0" w:line="360" w:lineRule="auto"/>
        <w:jc w:val="both"/>
        <w:rPr>
          <w:rFonts w:ascii="B Lotus" w:eastAsia="B Zar,Bold" w:hAnsi="B Lotus" w:cs="Nazanin"/>
          <w:b/>
          <w:sz w:val="28"/>
          <w:szCs w:val="28"/>
        </w:rPr>
      </w:pPr>
    </w:p>
    <w:p w:rsidR="00A112DC" w:rsidRPr="003C3ACD" w:rsidRDefault="00A112DC" w:rsidP="00A112DC">
      <w:pPr>
        <w:bidi/>
        <w:spacing w:before="0" w:after="0" w:line="360" w:lineRule="auto"/>
        <w:jc w:val="both"/>
        <w:rPr>
          <w:rFonts w:ascii="B Lotus" w:eastAsia="B Zar,Bold" w:hAnsi="B Lotus" w:cs="Nazanin"/>
          <w:b/>
          <w:sz w:val="28"/>
          <w:szCs w:val="28"/>
        </w:rPr>
      </w:pPr>
    </w:p>
    <w:p w:rsidR="003B782F" w:rsidRPr="003C3ACD" w:rsidRDefault="003B782F">
      <w:pPr>
        <w:bidi/>
        <w:spacing w:before="0" w:after="0" w:line="360" w:lineRule="auto"/>
        <w:jc w:val="both"/>
        <w:rPr>
          <w:rFonts w:ascii="B Lotus" w:eastAsia="B Zar,Bold" w:hAnsi="B Lotus" w:cs="Nazanin"/>
          <w:b/>
          <w:sz w:val="28"/>
          <w:szCs w:val="28"/>
        </w:rPr>
      </w:pPr>
    </w:p>
    <w:p w:rsidR="003B782F" w:rsidRPr="003C3ACD" w:rsidRDefault="00DD5AE9">
      <w:pPr>
        <w:bidi/>
        <w:spacing w:before="0" w:after="0" w:line="360" w:lineRule="auto"/>
        <w:jc w:val="both"/>
        <w:rPr>
          <w:rFonts w:ascii="B Lotus" w:eastAsia="Arial" w:hAnsi="B Lotus" w:cs="Nazanin"/>
          <w:bCs/>
          <w:sz w:val="28"/>
          <w:szCs w:val="28"/>
        </w:rPr>
      </w:pPr>
      <w:r w:rsidRPr="003C3ACD">
        <w:rPr>
          <w:rFonts w:ascii="B Lotus" w:eastAsia="B Zar,Bold" w:hAnsi="B Lotus" w:cs="Nazanin"/>
          <w:b/>
          <w:sz w:val="28"/>
          <w:szCs w:val="28"/>
          <w:rtl/>
        </w:rPr>
        <w:lastRenderedPageBreak/>
        <w:t>1</w:t>
      </w:r>
      <w:r w:rsidRPr="003C3ACD">
        <w:rPr>
          <w:rFonts w:ascii="B Lotus" w:eastAsia="B Zar,Bold" w:hAnsi="B Lotus" w:cs="Nazanin"/>
          <w:bCs/>
          <w:sz w:val="28"/>
          <w:szCs w:val="28"/>
          <w:rtl/>
        </w:rPr>
        <w:t xml:space="preserve">- تعریف جرم ناشی از نفرت </w:t>
      </w:r>
    </w:p>
    <w:p w:rsidR="003B782F" w:rsidRPr="003C3ACD" w:rsidRDefault="00DD5AE9" w:rsidP="00E510E0">
      <w:pPr>
        <w:bidi/>
        <w:spacing w:before="0" w:after="0" w:line="360" w:lineRule="auto"/>
        <w:jc w:val="both"/>
        <w:rPr>
          <w:rFonts w:ascii="B Lotus" w:eastAsia="B Zar" w:hAnsi="B Lotus" w:cs="Nazanin"/>
          <w:b/>
          <w:sz w:val="28"/>
          <w:szCs w:val="28"/>
        </w:rPr>
      </w:pPr>
      <w:r w:rsidRPr="003C3ACD">
        <w:rPr>
          <w:rFonts w:ascii="B Lotus" w:eastAsia="B Zar" w:hAnsi="B Lotus" w:cs="Nazanin"/>
          <w:b/>
          <w:sz w:val="28"/>
          <w:szCs w:val="28"/>
          <w:rtl/>
        </w:rPr>
        <w:t>نویسندگان مختلف، تعاریف متعددی از جرم ناشی از نفرت کرده اند و در نظام های حقوقی مختلف هم رفتارهایی</w:t>
      </w:r>
      <w:r w:rsidR="00E510E0" w:rsidRPr="003C3ACD">
        <w:rPr>
          <w:rFonts w:ascii="B Lotus" w:eastAsia="B Zar" w:hAnsi="B Lotus" w:cs="Nazanin"/>
          <w:b/>
          <w:sz w:val="28"/>
          <w:szCs w:val="28"/>
          <w:rtl/>
        </w:rPr>
        <w:t xml:space="preserve"> </w:t>
      </w:r>
      <w:r w:rsidRPr="003C3ACD">
        <w:rPr>
          <w:rFonts w:ascii="B Lotus" w:eastAsia="B Zar" w:hAnsi="B Lotus" w:cs="Nazanin"/>
          <w:b/>
          <w:sz w:val="28"/>
          <w:szCs w:val="28"/>
          <w:rtl/>
        </w:rPr>
        <w:t>که شامل این جرایم می شوند، متنوع هستند. لذا تفاوت ها و مشابهت هایی در تعریف جرایم ناشی از نفرت به چشم می خورد که برای روشن تر شدن بحث، ذکر دقيق آنها ضروری است.</w:t>
      </w:r>
    </w:p>
    <w:p w:rsidR="003B782F" w:rsidRPr="003C3ACD" w:rsidRDefault="00DD5AE9">
      <w:pPr>
        <w:bidi/>
        <w:spacing w:line="360" w:lineRule="auto"/>
        <w:jc w:val="both"/>
        <w:rPr>
          <w:rFonts w:ascii="B Lotus" w:hAnsi="B Lotus" w:cs="Nazanin"/>
          <w:b/>
          <w:sz w:val="28"/>
          <w:szCs w:val="28"/>
        </w:rPr>
      </w:pPr>
      <w:r w:rsidRPr="003C3ACD">
        <w:rPr>
          <w:rFonts w:ascii="B Lotus" w:hAnsi="B Lotus" w:cs="Nazanin"/>
          <w:b/>
          <w:sz w:val="28"/>
          <w:szCs w:val="28"/>
          <w:rtl/>
        </w:rPr>
        <w:t>1-  طبق یك تعریف، جرم ناشی از نفرت جرمی است که در آن، قربانی به دلایل واقعی یا تصور شده نژادی، رنگ،مذهب، معلوليت، گرایش جنسی یا اصالت ملی</w:t>
      </w:r>
      <w:r w:rsidR="00E510E0" w:rsidRPr="003C3ACD">
        <w:rPr>
          <w:rFonts w:ascii="B Lotus" w:hAnsi="B Lotus" w:cs="Nazanin"/>
          <w:b/>
          <w:sz w:val="28"/>
          <w:szCs w:val="28"/>
          <w:rtl/>
        </w:rPr>
        <w:t xml:space="preserve"> توسط مرتک</w:t>
      </w:r>
      <w:r w:rsidRPr="003C3ACD">
        <w:rPr>
          <w:rFonts w:ascii="B Lotus" w:hAnsi="B Lotus" w:cs="Nazanin"/>
          <w:b/>
          <w:sz w:val="28"/>
          <w:szCs w:val="28"/>
          <w:rtl/>
        </w:rPr>
        <w:t>بُ انتخاب می شود.</w:t>
      </w:r>
      <w:r w:rsidRPr="003C3ACD">
        <w:rPr>
          <w:rFonts w:ascii="B Lotus" w:hAnsi="B Lotus" w:cs="Nazanin"/>
          <w:b/>
          <w:sz w:val="28"/>
          <w:szCs w:val="28"/>
          <w:vertAlign w:val="superscript"/>
        </w:rPr>
        <w:footnoteReference w:id="1"/>
      </w:r>
    </w:p>
    <w:p w:rsidR="003B782F" w:rsidRPr="003C3ACD" w:rsidRDefault="00DD5AE9" w:rsidP="00E510E0">
      <w:pPr>
        <w:bidi/>
        <w:spacing w:line="360" w:lineRule="auto"/>
        <w:jc w:val="both"/>
        <w:rPr>
          <w:rFonts w:ascii="B Lotus" w:hAnsi="B Lotus" w:cs="Nazanin"/>
          <w:b/>
          <w:sz w:val="28"/>
          <w:szCs w:val="28"/>
        </w:rPr>
      </w:pPr>
      <w:r w:rsidRPr="003C3ACD">
        <w:rPr>
          <w:rFonts w:ascii="B Lotus" w:hAnsi="B Lotus" w:cs="Nazanin"/>
          <w:b/>
          <w:sz w:val="28"/>
          <w:szCs w:val="28"/>
          <w:rtl/>
        </w:rPr>
        <w:t>2- «قانون کنترل جرایم خشن و قانون اجرای عدالت»و قانون جرایم ناشی از نفرت مصوب سال2000 نیویورک، مقرر می کند جرم ناشی از نفرت جرمی است که مرتکب، عمدا قربانی را به خاطر نژاد، رنگ، مذهب، اصالت ملی،</w:t>
      </w:r>
      <w:r w:rsidR="00E510E0" w:rsidRPr="003C3ACD">
        <w:rPr>
          <w:rFonts w:ascii="B Lotus" w:hAnsi="B Lotus" w:cs="Nazanin"/>
          <w:b/>
          <w:sz w:val="28"/>
          <w:szCs w:val="28"/>
          <w:rtl/>
        </w:rPr>
        <w:t xml:space="preserve"> </w:t>
      </w:r>
      <w:r w:rsidRPr="003C3ACD">
        <w:rPr>
          <w:rFonts w:ascii="B Lotus" w:hAnsi="B Lotus" w:cs="Nazanin"/>
          <w:b/>
          <w:sz w:val="28"/>
          <w:szCs w:val="28"/>
          <w:rtl/>
        </w:rPr>
        <w:t>قوميت، جنسيت، معلوليت یا گرایش جنسی انتخاب می کند؛ حتی اگر قربانی به گروه موردنظر مرتکب تعلق نداشته باشد. فلذا صرف تصور مرتکب به این که قربانی متعلق به این گروه ها است، کافی است.</w:t>
      </w:r>
      <w:r w:rsidRPr="003C3ACD">
        <w:rPr>
          <w:rFonts w:ascii="B Lotus" w:hAnsi="B Lotus" w:cs="Nazanin"/>
          <w:b/>
          <w:sz w:val="28"/>
          <w:szCs w:val="28"/>
          <w:vertAlign w:val="superscript"/>
        </w:rPr>
        <w:footnoteReference w:id="2"/>
      </w:r>
    </w:p>
    <w:p w:rsidR="003B782F" w:rsidRPr="003C3ACD" w:rsidRDefault="00DD5AE9">
      <w:pPr>
        <w:bidi/>
        <w:spacing w:line="360" w:lineRule="auto"/>
        <w:jc w:val="both"/>
        <w:rPr>
          <w:rFonts w:ascii="B Lotus" w:hAnsi="B Lotus" w:cs="Nazanin"/>
          <w:b/>
          <w:sz w:val="28"/>
          <w:szCs w:val="28"/>
        </w:rPr>
      </w:pPr>
      <w:r w:rsidRPr="003C3ACD">
        <w:rPr>
          <w:rFonts w:ascii="B Lotus" w:hAnsi="B Lotus" w:cs="Nazanin"/>
          <w:b/>
          <w:sz w:val="28"/>
          <w:szCs w:val="28"/>
          <w:rtl/>
        </w:rPr>
        <w:t>3- طبق تعریف دیگر، جرم ناشی از نفرت جرمی است که دارای شواهد آشکار از تعصب بر اساس نژاد، مذهب،گرایش جنسی یا قوميت باشد.</w:t>
      </w:r>
      <w:r w:rsidRPr="003C3ACD">
        <w:rPr>
          <w:rFonts w:ascii="B Lotus" w:hAnsi="B Lotus" w:cs="Nazanin"/>
          <w:b/>
          <w:sz w:val="28"/>
          <w:szCs w:val="28"/>
          <w:vertAlign w:val="superscript"/>
        </w:rPr>
        <w:footnoteReference w:id="3"/>
      </w:r>
    </w:p>
    <w:p w:rsidR="003B782F" w:rsidRPr="003C3ACD" w:rsidRDefault="00DD5AE9">
      <w:pPr>
        <w:bidi/>
        <w:spacing w:line="360" w:lineRule="auto"/>
        <w:jc w:val="both"/>
        <w:rPr>
          <w:rFonts w:ascii="B Lotus" w:hAnsi="B Lotus" w:cs="Nazanin"/>
          <w:b/>
          <w:sz w:val="28"/>
          <w:szCs w:val="28"/>
        </w:rPr>
      </w:pPr>
      <w:r w:rsidRPr="003C3ACD">
        <w:rPr>
          <w:rFonts w:ascii="B Lotus" w:hAnsi="B Lotus" w:cs="Nazanin"/>
          <w:b/>
          <w:sz w:val="28"/>
          <w:szCs w:val="28"/>
          <w:rtl/>
        </w:rPr>
        <w:lastRenderedPageBreak/>
        <w:t>4- جرم ناشی از نفرت هر عمل مجرمانه ای است که با خصومت و تعصب نسبت به یك فرد بر اساس ویژگی هایی چون نژاد و مذهب و رنگ و قوميت و گرایش جنسی ارتکاب می یابد.</w:t>
      </w:r>
      <w:r w:rsidRPr="003C3ACD">
        <w:rPr>
          <w:rFonts w:ascii="B Lotus" w:hAnsi="B Lotus" w:cs="Nazanin"/>
          <w:b/>
          <w:sz w:val="28"/>
          <w:szCs w:val="28"/>
          <w:vertAlign w:val="superscript"/>
        </w:rPr>
        <w:footnoteReference w:id="4"/>
      </w:r>
    </w:p>
    <w:p w:rsidR="003B782F" w:rsidRPr="003C3ACD" w:rsidRDefault="00DD5AE9">
      <w:pPr>
        <w:bidi/>
        <w:spacing w:line="360" w:lineRule="auto"/>
        <w:jc w:val="both"/>
        <w:rPr>
          <w:rFonts w:ascii="B Lotus" w:hAnsi="B Lotus" w:cs="Nazanin"/>
          <w:b/>
          <w:sz w:val="28"/>
          <w:szCs w:val="28"/>
        </w:rPr>
      </w:pPr>
      <w:r w:rsidRPr="003C3ACD">
        <w:rPr>
          <w:rFonts w:ascii="B Lotus" w:hAnsi="B Lotus" w:cs="Nazanin"/>
          <w:b/>
          <w:sz w:val="28"/>
          <w:szCs w:val="28"/>
          <w:rtl/>
        </w:rPr>
        <w:t>5-بر اساس تعریفی دیگر، جرم ناشی از نفرت اعمال مجرمانه ای است که به خاطر تفاوت واقعی یا تصور شده قربانی از مرتکب ارتکاب می یابد.</w:t>
      </w:r>
    </w:p>
    <w:p w:rsidR="003B782F" w:rsidRPr="003C3ACD" w:rsidRDefault="00DD5AE9" w:rsidP="00E510E0">
      <w:pPr>
        <w:bidi/>
        <w:spacing w:line="360" w:lineRule="auto"/>
        <w:jc w:val="both"/>
        <w:rPr>
          <w:rFonts w:ascii="B Lotus" w:hAnsi="B Lotus" w:cs="Nazanin"/>
          <w:b/>
          <w:sz w:val="28"/>
          <w:szCs w:val="28"/>
        </w:rPr>
      </w:pPr>
      <w:r w:rsidRPr="003C3ACD">
        <w:rPr>
          <w:rFonts w:ascii="B Lotus" w:hAnsi="B Lotus" w:cs="Nazanin"/>
          <w:b/>
          <w:sz w:val="28"/>
          <w:szCs w:val="28"/>
          <w:rtl/>
        </w:rPr>
        <w:t>با عنایت به تعاریف مذکور، به نظر نگارنده می توان یك تعریف کامل و جامع از جرم ناشی از نفرت به شرح زیر ارائه داد: هر فعل یا ترك فعلی که با انگيزه نژادی، قومی، مذهبی، مليتی، جنسيتی، گرایش جنسی یا معلوليت و</w:t>
      </w:r>
      <w:r w:rsidR="00E510E0" w:rsidRPr="003C3ACD">
        <w:rPr>
          <w:rFonts w:ascii="B Lotus" w:hAnsi="B Lotus" w:cs="Nazanin"/>
          <w:b/>
          <w:sz w:val="28"/>
          <w:szCs w:val="28"/>
        </w:rPr>
        <w:t xml:space="preserve"> </w:t>
      </w:r>
      <w:r w:rsidRPr="003C3ACD">
        <w:rPr>
          <w:rFonts w:ascii="B Lotus" w:hAnsi="B Lotus" w:cs="Nazanin"/>
          <w:b/>
          <w:sz w:val="28"/>
          <w:szCs w:val="28"/>
          <w:rtl/>
        </w:rPr>
        <w:t>ناتوانی قربانی ارتکاب یافته و مبتنی بر نوعی تعصب باشد، جرم ناشی از نفرت تلقی می شود. برای روشن تر شدن تعاریف فوق، به ذکر نکات مشترکی که از این تعاریف استنباط می شود، می پردازیم :</w:t>
      </w:r>
    </w:p>
    <w:p w:rsidR="003B782F" w:rsidRPr="003C3ACD" w:rsidRDefault="00DD5AE9" w:rsidP="00E510E0">
      <w:pPr>
        <w:bidi/>
        <w:spacing w:line="360" w:lineRule="auto"/>
        <w:jc w:val="both"/>
        <w:rPr>
          <w:rFonts w:ascii="B Lotus" w:hAnsi="B Lotus" w:cs="Nazanin"/>
          <w:b/>
          <w:sz w:val="28"/>
          <w:szCs w:val="28"/>
        </w:rPr>
      </w:pPr>
      <w:r w:rsidRPr="003C3ACD">
        <w:rPr>
          <w:rFonts w:ascii="B Lotus" w:hAnsi="B Lotus" w:cs="Nazanin"/>
          <w:b/>
          <w:sz w:val="28"/>
          <w:szCs w:val="28"/>
          <w:rtl/>
        </w:rPr>
        <w:t>نخست این که، جرم ناشی از نفرت یك جرم عمدی است و از روی آگاهی و سوء نيت ارتکاب می یابد. چون</w:t>
      </w:r>
      <w:r w:rsidR="00E510E0" w:rsidRPr="003C3ACD">
        <w:rPr>
          <w:rFonts w:ascii="B Lotus" w:hAnsi="B Lotus" w:cs="Nazanin"/>
          <w:b/>
          <w:sz w:val="28"/>
          <w:szCs w:val="28"/>
        </w:rPr>
        <w:t xml:space="preserve"> </w:t>
      </w:r>
      <w:r w:rsidRPr="003C3ACD">
        <w:rPr>
          <w:rFonts w:ascii="B Lotus" w:hAnsi="B Lotus" w:cs="Nazanin"/>
          <w:b/>
          <w:sz w:val="28"/>
          <w:szCs w:val="28"/>
          <w:rtl/>
        </w:rPr>
        <w:t>مرتکب قربانی را انتخاب می کند و انتخاب قربانی یك فرایند عمدی است. لذا تصور غيرعمدی بودن ابن جرایم</w:t>
      </w:r>
      <w:r w:rsidR="00E510E0" w:rsidRPr="003C3ACD">
        <w:rPr>
          <w:rFonts w:ascii="B Lotus" w:hAnsi="B Lotus" w:cs="Nazanin"/>
          <w:b/>
          <w:sz w:val="28"/>
          <w:szCs w:val="28"/>
        </w:rPr>
        <w:t xml:space="preserve"> </w:t>
      </w:r>
      <w:r w:rsidRPr="003C3ACD">
        <w:rPr>
          <w:rFonts w:ascii="B Lotus" w:hAnsi="B Lotus" w:cs="Nazanin"/>
          <w:b/>
          <w:sz w:val="28"/>
          <w:szCs w:val="28"/>
          <w:rtl/>
        </w:rPr>
        <w:t>غیرممکن است و هيچگاه جرم ناشی از نفرت به صورت غيرعمدی صورت نمی گيرد.</w:t>
      </w:r>
    </w:p>
    <w:p w:rsidR="003B782F" w:rsidRPr="003C3ACD" w:rsidRDefault="00DD5AE9">
      <w:pPr>
        <w:bidi/>
        <w:spacing w:line="360" w:lineRule="auto"/>
        <w:jc w:val="both"/>
        <w:rPr>
          <w:rFonts w:ascii="B Lotus" w:hAnsi="B Lotus" w:cs="Nazanin"/>
          <w:b/>
          <w:sz w:val="28"/>
          <w:szCs w:val="28"/>
        </w:rPr>
      </w:pPr>
      <w:r w:rsidRPr="003C3ACD">
        <w:rPr>
          <w:rFonts w:ascii="B Lotus" w:hAnsi="B Lotus" w:cs="Nazanin"/>
          <w:b/>
          <w:sz w:val="28"/>
          <w:szCs w:val="28"/>
          <w:rtl/>
        </w:rPr>
        <w:t>دوم این که مرتکب جرم ناشی از نفرت و قربانی آن، از دو گروه متفاوت هستند. مثلا یك سياه پوست یك</w:t>
      </w:r>
    </w:p>
    <w:p w:rsidR="003B782F" w:rsidRPr="003C3ACD" w:rsidRDefault="00DD5AE9">
      <w:pPr>
        <w:bidi/>
        <w:spacing w:line="360" w:lineRule="auto"/>
        <w:jc w:val="both"/>
        <w:rPr>
          <w:rFonts w:ascii="B Lotus" w:hAnsi="B Lotus" w:cs="Nazanin"/>
          <w:b/>
          <w:sz w:val="28"/>
          <w:szCs w:val="28"/>
        </w:rPr>
      </w:pPr>
      <w:r w:rsidRPr="003C3ACD">
        <w:rPr>
          <w:rFonts w:ascii="B Lotus" w:hAnsi="B Lotus" w:cs="Nazanin"/>
          <w:b/>
          <w:sz w:val="28"/>
          <w:szCs w:val="28"/>
          <w:rtl/>
        </w:rPr>
        <w:t xml:space="preserve">سفيدپوست را مورد هدف قرار می دهد یا برعکس. اما هم گروه بودن آنها مثل این که هر دو سياه پوست باشند، اگر نگویيم کاملا محال، اما بسيار نادر است.  بنابراین تعاریف مذکور، </w:t>
      </w:r>
      <w:r w:rsidRPr="003C3ACD">
        <w:rPr>
          <w:rFonts w:ascii="B Lotus" w:hAnsi="B Lotus" w:cs="Nazanin"/>
          <w:b/>
          <w:sz w:val="28"/>
          <w:szCs w:val="28"/>
          <w:rtl/>
        </w:rPr>
        <w:lastRenderedPageBreak/>
        <w:t>انگيزه مشخصی برای ارتکاب جرم را تعيين می کنند و تحقق جرم ناشی از نفرت مستلزم آن است که تفاوت های نژادی، مذهبی، قومی و یا برخی تفاوت های مشخص دیگر بين قربانی و مجرم در عمل مجرمانه نقش هرچند کمی داشته باشد.</w:t>
      </w:r>
      <w:r w:rsidRPr="003C3ACD">
        <w:rPr>
          <w:rFonts w:ascii="B Lotus" w:hAnsi="B Lotus" w:cs="Nazanin"/>
          <w:b/>
          <w:sz w:val="28"/>
          <w:szCs w:val="28"/>
          <w:vertAlign w:val="superscript"/>
        </w:rPr>
        <w:footnoteReference w:id="5"/>
      </w:r>
    </w:p>
    <w:p w:rsidR="00E510E0" w:rsidRPr="003C3ACD" w:rsidRDefault="00DD5AE9" w:rsidP="0010248E">
      <w:pPr>
        <w:bidi/>
        <w:spacing w:line="360" w:lineRule="auto"/>
        <w:jc w:val="both"/>
        <w:rPr>
          <w:rFonts w:ascii="B Lotus" w:hAnsi="B Lotus" w:cs="Nazanin"/>
          <w:b/>
          <w:sz w:val="28"/>
          <w:szCs w:val="28"/>
        </w:rPr>
      </w:pPr>
      <w:r w:rsidRPr="003C3ACD">
        <w:rPr>
          <w:rFonts w:ascii="B Lotus" w:hAnsi="B Lotus" w:cs="Nazanin"/>
          <w:b/>
          <w:sz w:val="28"/>
          <w:szCs w:val="28"/>
          <w:rtl/>
        </w:rPr>
        <w:t xml:space="preserve">سوم این که اشتباه در تصور، که در نظام حقوقی ایران همان اشتباه در هویت یا شخصيت است، مانع تحقق جرم ناشی از نفرت نمی شود و حتی اگر قربانی به یك گروه تعلق نداشته باشد و مرتکب با تصور اینکه  وی به گروهی تعلق دارد مرتکب جرم شود، همچنان </w:t>
      </w:r>
      <w:r w:rsidR="00E510E0" w:rsidRPr="003C3ACD">
        <w:rPr>
          <w:rFonts w:ascii="B Lotus" w:hAnsi="B Lotus" w:cs="Nazanin"/>
          <w:b/>
          <w:sz w:val="28"/>
          <w:szCs w:val="28"/>
          <w:rtl/>
        </w:rPr>
        <w:t>محکوم</w:t>
      </w:r>
      <w:r w:rsidRPr="003C3ACD">
        <w:rPr>
          <w:rFonts w:ascii="B Lotus" w:hAnsi="B Lotus" w:cs="Nazanin"/>
          <w:b/>
          <w:sz w:val="28"/>
          <w:szCs w:val="28"/>
          <w:rtl/>
        </w:rPr>
        <w:t xml:space="preserve"> به جرم ناشی از نفرت خواهد شد. در اشتباه در هویت، مرتکب با این تصور که بزه دیده دارای یك ویژگی قومی یا نژادی یا مذهبی خاص است، وی را مورد هدف قرار می دهد اما بعداً معلوم می شود بزه دیده از گروه مورد نظر مرتکب نبوده و به گروه دیگری تعلق داشته است. در این صورت نيز انگيزه نفرت در مرتکب وجود دارد. در بخش عنصر روانی این جرایم به این موضوع پرداخته شده است.</w:t>
      </w:r>
    </w:p>
    <w:p w:rsidR="003B782F" w:rsidRPr="003C3ACD" w:rsidRDefault="00DD5AE9">
      <w:pPr>
        <w:bidi/>
        <w:spacing w:line="360" w:lineRule="auto"/>
        <w:jc w:val="both"/>
        <w:rPr>
          <w:rFonts w:ascii="B Lotus" w:hAnsi="B Lotus" w:cs="Nazanin"/>
          <w:b/>
          <w:sz w:val="28"/>
          <w:szCs w:val="28"/>
        </w:rPr>
      </w:pPr>
      <w:r w:rsidRPr="003C3ACD">
        <w:rPr>
          <w:rFonts w:ascii="B Lotus" w:hAnsi="B Lotus" w:cs="Nazanin"/>
          <w:b/>
          <w:sz w:val="28"/>
          <w:szCs w:val="28"/>
          <w:rtl/>
        </w:rPr>
        <w:t>2- ویژگی های جرایم ناشی از نفرت و تفاوت آنها با سایر جرایم</w:t>
      </w:r>
    </w:p>
    <w:p w:rsidR="003B782F" w:rsidRPr="003C3ACD" w:rsidRDefault="00DD5AE9" w:rsidP="00E510E0">
      <w:pPr>
        <w:bidi/>
        <w:spacing w:line="360" w:lineRule="auto"/>
        <w:jc w:val="both"/>
        <w:rPr>
          <w:rFonts w:ascii="B Lotus" w:hAnsi="B Lotus" w:cs="Nazanin"/>
          <w:b/>
          <w:sz w:val="28"/>
          <w:szCs w:val="28"/>
          <w:rtl/>
        </w:rPr>
      </w:pPr>
      <w:r w:rsidRPr="003C3ACD">
        <w:rPr>
          <w:rFonts w:ascii="B Lotus" w:hAnsi="B Lotus" w:cs="Nazanin"/>
          <w:b/>
          <w:sz w:val="28"/>
          <w:szCs w:val="28"/>
          <w:rtl/>
        </w:rPr>
        <w:t>جرایم ناشی از نفرت ویژگی هایی دارند که موجب تفاوت های اساسی با جرایم دیگر می شوند و این ویژگی ها</w:t>
      </w:r>
      <w:r w:rsidR="00E510E0" w:rsidRPr="003C3ACD">
        <w:rPr>
          <w:rFonts w:ascii="B Lotus" w:hAnsi="B Lotus" w:cs="Nazanin"/>
          <w:b/>
          <w:sz w:val="28"/>
          <w:szCs w:val="28"/>
          <w:rtl/>
        </w:rPr>
        <w:t xml:space="preserve"> </w:t>
      </w:r>
      <w:r w:rsidRPr="003C3ACD">
        <w:rPr>
          <w:rFonts w:ascii="B Lotus" w:hAnsi="B Lotus" w:cs="Nazanin"/>
          <w:b/>
          <w:sz w:val="28"/>
          <w:szCs w:val="28"/>
          <w:rtl/>
        </w:rPr>
        <w:t>خاص این جرایم است. در ادامه به بررسی این ویژگی ها می پردازیم.</w:t>
      </w:r>
    </w:p>
    <w:p w:rsidR="0010248E" w:rsidRDefault="0010248E" w:rsidP="0010248E">
      <w:pPr>
        <w:bidi/>
        <w:spacing w:line="360" w:lineRule="auto"/>
        <w:jc w:val="both"/>
        <w:rPr>
          <w:rFonts w:ascii="B Lotus" w:hAnsi="B Lotus" w:cs="Nazanin"/>
          <w:b/>
          <w:sz w:val="28"/>
          <w:szCs w:val="28"/>
          <w:rtl/>
        </w:rPr>
      </w:pPr>
    </w:p>
    <w:p w:rsidR="003C3ACD" w:rsidRPr="003C3ACD" w:rsidRDefault="003C3ACD" w:rsidP="003C3ACD">
      <w:pPr>
        <w:bidi/>
        <w:spacing w:line="360" w:lineRule="auto"/>
        <w:jc w:val="both"/>
        <w:rPr>
          <w:rFonts w:ascii="B Lotus" w:hAnsi="B Lotus" w:cs="Nazanin"/>
          <w:b/>
          <w:sz w:val="28"/>
          <w:szCs w:val="28"/>
        </w:rPr>
      </w:pPr>
    </w:p>
    <w:p w:rsidR="003B782F" w:rsidRPr="003C3ACD" w:rsidRDefault="00DD5AE9">
      <w:pPr>
        <w:bidi/>
        <w:spacing w:line="360" w:lineRule="auto"/>
        <w:jc w:val="both"/>
        <w:rPr>
          <w:rFonts w:ascii="B Lotus" w:hAnsi="B Lotus" w:cs="Nazanin"/>
          <w:bCs/>
          <w:sz w:val="28"/>
          <w:szCs w:val="28"/>
        </w:rPr>
      </w:pPr>
      <w:r w:rsidRPr="003C3ACD">
        <w:rPr>
          <w:rFonts w:ascii="B Lotus" w:hAnsi="B Lotus" w:cs="Nazanin"/>
          <w:b/>
          <w:sz w:val="28"/>
          <w:szCs w:val="28"/>
          <w:rtl/>
        </w:rPr>
        <w:lastRenderedPageBreak/>
        <w:t xml:space="preserve">2-1-  </w:t>
      </w:r>
      <w:r w:rsidRPr="003C3ACD">
        <w:rPr>
          <w:rFonts w:ascii="B Lotus" w:hAnsi="B Lotus" w:cs="Nazanin"/>
          <w:bCs/>
          <w:sz w:val="28"/>
          <w:szCs w:val="28"/>
          <w:rtl/>
        </w:rPr>
        <w:t>نفرت آلود بودن جرم و وجود انگیزه نفرت در مرتكب جرم</w:t>
      </w:r>
    </w:p>
    <w:p w:rsidR="003B782F" w:rsidRPr="003C3ACD" w:rsidRDefault="00DD5AE9" w:rsidP="00E510E0">
      <w:pPr>
        <w:bidi/>
        <w:spacing w:line="360" w:lineRule="auto"/>
        <w:jc w:val="both"/>
        <w:rPr>
          <w:rFonts w:ascii="B Lotus" w:hAnsi="B Lotus" w:cs="Nazanin"/>
          <w:b/>
          <w:sz w:val="28"/>
          <w:szCs w:val="28"/>
        </w:rPr>
      </w:pPr>
      <w:r w:rsidRPr="003C3ACD">
        <w:rPr>
          <w:rFonts w:ascii="B Lotus" w:hAnsi="B Lotus" w:cs="Nazanin"/>
          <w:b/>
          <w:sz w:val="28"/>
          <w:szCs w:val="28"/>
          <w:rtl/>
        </w:rPr>
        <w:t>جرائم ناشی از نفرت، همانطور که در تعریف این جرایم اشاره شد، جرایم مبتنی بر انگيزه نفرت قومی و نژادی و...</w:t>
      </w:r>
      <w:r w:rsidRPr="003C3ACD">
        <w:rPr>
          <w:rFonts w:ascii="B Lotus" w:eastAsia="B Zar" w:hAnsi="B Lotus" w:cs="Nazanin"/>
          <w:b/>
          <w:sz w:val="28"/>
          <w:szCs w:val="28"/>
        </w:rPr>
        <w:t xml:space="preserve"> </w:t>
      </w:r>
      <w:r w:rsidRPr="003C3ACD">
        <w:rPr>
          <w:rFonts w:ascii="B Lotus" w:hAnsi="B Lotus" w:cs="Nazanin"/>
          <w:b/>
          <w:sz w:val="28"/>
          <w:szCs w:val="28"/>
          <w:rtl/>
        </w:rPr>
        <w:t>است. قيد«به علت ویژگی ذاتی قربانی»در تعاریف قانونی جرم ناشی از نفرت، نشان دهنده انگيزه و هدف اصلی مرتکب در ارتکاب این جرایم است. در واقع، علاوه بر قصد و سوء نيت مرتکب ، باید انگيزه تعصب و نفرت هم در</w:t>
      </w:r>
      <w:r w:rsidR="00E510E0" w:rsidRPr="003C3ACD">
        <w:rPr>
          <w:rFonts w:ascii="B Lotus" w:hAnsi="B Lotus" w:cs="Nazanin"/>
          <w:b/>
          <w:sz w:val="28"/>
          <w:szCs w:val="28"/>
          <w:rtl/>
        </w:rPr>
        <w:t xml:space="preserve"> </w:t>
      </w:r>
      <w:r w:rsidRPr="003C3ACD">
        <w:rPr>
          <w:rFonts w:ascii="B Lotus" w:hAnsi="B Lotus" w:cs="Nazanin"/>
          <w:b/>
          <w:sz w:val="28"/>
          <w:szCs w:val="28"/>
          <w:rtl/>
        </w:rPr>
        <w:t>او وجود داشته باشد.</w:t>
      </w:r>
    </w:p>
    <w:p w:rsidR="003B782F" w:rsidRPr="003C3ACD" w:rsidRDefault="00DD5AE9" w:rsidP="00E60BEE">
      <w:pPr>
        <w:bidi/>
        <w:spacing w:line="360" w:lineRule="auto"/>
        <w:jc w:val="both"/>
        <w:rPr>
          <w:rFonts w:ascii="B Lotus" w:hAnsi="B Lotus" w:cs="Nazanin"/>
          <w:b/>
          <w:sz w:val="28"/>
          <w:szCs w:val="28"/>
        </w:rPr>
      </w:pPr>
      <w:r w:rsidRPr="003C3ACD">
        <w:rPr>
          <w:rFonts w:ascii="B Lotus" w:hAnsi="B Lotus" w:cs="Nazanin"/>
          <w:b/>
          <w:sz w:val="28"/>
          <w:szCs w:val="28"/>
          <w:rtl/>
        </w:rPr>
        <w:t>مطابق تعاریف ارائه شده، انگيزه این جرایم گاهی بر اساس نفرت و گاه بر اساس تعصب شکل می گيرد و در برخی</w:t>
      </w:r>
      <w:r w:rsidR="00E510E0" w:rsidRPr="003C3ACD">
        <w:rPr>
          <w:rFonts w:ascii="B Lotus" w:hAnsi="B Lotus" w:cs="Nazanin"/>
          <w:b/>
          <w:sz w:val="28"/>
          <w:szCs w:val="28"/>
          <w:rtl/>
        </w:rPr>
        <w:t xml:space="preserve"> </w:t>
      </w:r>
      <w:r w:rsidRPr="003C3ACD">
        <w:rPr>
          <w:rFonts w:ascii="B Lotus" w:hAnsi="B Lotus" w:cs="Nazanin"/>
          <w:b/>
          <w:sz w:val="28"/>
          <w:szCs w:val="28"/>
          <w:rtl/>
        </w:rPr>
        <w:t>تعریف ها انگيزه نفرت با دشمنی و خصومت منع شده نسبت به بزه دیده همراه است. انگيزه ارتکاب جرم می تواند به طور کلی یا فقط مربوط به بخشی از جرم باشد و این انگيزه در این گونه جرم ها مثبتِ عمدی بودن آن است هرچند که به طور استثنایی قتل غيرعمد بدون بی مبالاتی در برخی نظام های حقوقی واجد عناصر تشکیل دهنده جرم ناشی از نفرت باشد، مشمول این قوانين قرار می گيرد.</w:t>
      </w:r>
      <w:r w:rsidRPr="003C3ACD">
        <w:rPr>
          <w:rFonts w:ascii="B Lotus" w:hAnsi="B Lotus" w:cs="Nazanin"/>
          <w:b/>
          <w:sz w:val="28"/>
          <w:szCs w:val="28"/>
          <w:vertAlign w:val="superscript"/>
        </w:rPr>
        <w:footnoteReference w:id="6"/>
      </w:r>
      <w:r w:rsidRPr="003C3ACD">
        <w:rPr>
          <w:rFonts w:ascii="B Lotus" w:hAnsi="B Lotus" w:cs="Nazanin"/>
          <w:b/>
          <w:sz w:val="28"/>
          <w:szCs w:val="28"/>
          <w:rtl/>
        </w:rPr>
        <w:t xml:space="preserve"> پس اگر فردی نژادپرست جرم سرقتی عليه یك مرد مسلمان انجام دهد، چنانچه معلوم شود جرم برای به دست آوردن پول و نه به خاطر مسلمان بودن قربانی ارتکاب یافته است، نمی توان او را به عنوان ارتکاب جرم ناشی از نفرت تحت پيگرد قانونی قرار داد.</w:t>
      </w:r>
      <w:r w:rsidRPr="003C3ACD">
        <w:rPr>
          <w:rFonts w:ascii="B Lotus" w:hAnsi="B Lotus" w:cs="Nazanin"/>
          <w:b/>
          <w:sz w:val="28"/>
          <w:szCs w:val="28"/>
          <w:vertAlign w:val="superscript"/>
        </w:rPr>
        <w:footnoteReference w:id="7"/>
      </w:r>
      <w:r w:rsidRPr="003C3ACD">
        <w:rPr>
          <w:rFonts w:ascii="B Lotus" w:hAnsi="B Lotus" w:cs="Nazanin"/>
          <w:b/>
          <w:sz w:val="28"/>
          <w:szCs w:val="28"/>
          <w:rtl/>
        </w:rPr>
        <w:t xml:space="preserve"> نحوه برخورد با مال در جرام عادی و بدون انگيزه نفرت، این گونه است که چيز با ارزشی برداشته می شود. اما در جرم ناشی از نفرت، مال با ارزش به</w:t>
      </w:r>
      <w:r w:rsidR="00E60BEE" w:rsidRPr="003C3ACD">
        <w:rPr>
          <w:rFonts w:ascii="B Lotus" w:hAnsi="B Lotus" w:cs="Nazanin"/>
          <w:b/>
          <w:sz w:val="28"/>
          <w:szCs w:val="28"/>
          <w:rtl/>
        </w:rPr>
        <w:t xml:space="preserve"> خاطر </w:t>
      </w:r>
      <w:r w:rsidRPr="003C3ACD">
        <w:rPr>
          <w:rFonts w:ascii="B Lotus" w:hAnsi="B Lotus" w:cs="Nazanin"/>
          <w:b/>
          <w:sz w:val="28"/>
          <w:szCs w:val="28"/>
          <w:rtl/>
        </w:rPr>
        <w:t xml:space="preserve"> </w:t>
      </w:r>
      <w:r w:rsidR="00E60BEE" w:rsidRPr="003C3ACD">
        <w:rPr>
          <w:rFonts w:ascii="B Lotus" w:hAnsi="B Lotus" w:cs="Nazanin"/>
          <w:b/>
          <w:sz w:val="28"/>
          <w:szCs w:val="28"/>
          <w:rtl/>
        </w:rPr>
        <w:t>وجود حس نفرت</w:t>
      </w:r>
      <w:r w:rsidRPr="003C3ACD">
        <w:rPr>
          <w:rFonts w:ascii="B Lotus" w:hAnsi="B Lotus" w:cs="Nazanin"/>
          <w:b/>
          <w:sz w:val="28"/>
          <w:szCs w:val="28"/>
          <w:rtl/>
        </w:rPr>
        <w:t xml:space="preserve"> به سرقت رود، </w:t>
      </w:r>
      <w:r w:rsidR="00E60BEE" w:rsidRPr="003C3ACD">
        <w:rPr>
          <w:rFonts w:ascii="B Lotus" w:hAnsi="B Lotus" w:cs="Nazanin"/>
          <w:b/>
          <w:sz w:val="28"/>
          <w:szCs w:val="28"/>
          <w:rtl/>
        </w:rPr>
        <w:t xml:space="preserve">و </w:t>
      </w:r>
      <w:r w:rsidRPr="003C3ACD">
        <w:rPr>
          <w:rFonts w:ascii="B Lotus" w:hAnsi="B Lotus" w:cs="Nazanin"/>
          <w:b/>
          <w:sz w:val="28"/>
          <w:szCs w:val="28"/>
          <w:rtl/>
        </w:rPr>
        <w:t>مورد خسارت یا تخریب قرار می گيرد.</w:t>
      </w:r>
      <w:r w:rsidRPr="003C3ACD">
        <w:rPr>
          <w:rFonts w:ascii="B Lotus" w:hAnsi="B Lotus" w:cs="Nazanin"/>
          <w:b/>
          <w:sz w:val="28"/>
          <w:szCs w:val="28"/>
          <w:vertAlign w:val="superscript"/>
        </w:rPr>
        <w:footnoteReference w:id="8"/>
      </w:r>
      <w:r w:rsidRPr="003C3ACD">
        <w:rPr>
          <w:rFonts w:ascii="B Lotus" w:hAnsi="B Lotus" w:cs="Nazanin"/>
          <w:b/>
          <w:sz w:val="28"/>
          <w:szCs w:val="28"/>
          <w:rtl/>
        </w:rPr>
        <w:t xml:space="preserve"> </w:t>
      </w:r>
      <w:r w:rsidRPr="003C3ACD">
        <w:rPr>
          <w:rFonts w:ascii="B Lotus" w:hAnsi="B Lotus" w:cs="Nazanin"/>
          <w:b/>
          <w:sz w:val="28"/>
          <w:szCs w:val="28"/>
          <w:rtl/>
        </w:rPr>
        <w:lastRenderedPageBreak/>
        <w:t>لیکن اصل بر عدم وجود انگيزه نفرت در جرایم است و بار اثبات آن بر عهده دادستان است و در مورد شبهه و تردید باید بر اساس اصل عدم انگيزه، مرتکب را از اتهام جرم ناشی از نفرت تبرئه کرد. لذا به منظور محاکمه شخص به خاطر جرم ناشی از نفرت ، دادستان باید انگيزه نفرت آميز مرتکبُ برای ارتکاب جرم را اثبات کند.</w:t>
      </w:r>
    </w:p>
    <w:p w:rsidR="003B782F" w:rsidRPr="003C3ACD" w:rsidRDefault="00DD5AE9">
      <w:pPr>
        <w:bidi/>
        <w:spacing w:line="360" w:lineRule="auto"/>
        <w:jc w:val="both"/>
        <w:rPr>
          <w:rFonts w:ascii="B Lotus" w:hAnsi="B Lotus" w:cs="Nazanin"/>
          <w:bCs/>
          <w:sz w:val="28"/>
          <w:szCs w:val="28"/>
        </w:rPr>
      </w:pPr>
      <w:r w:rsidRPr="003C3ACD">
        <w:rPr>
          <w:rFonts w:ascii="B Lotus" w:hAnsi="B Lotus" w:cs="Nazanin"/>
          <w:b/>
          <w:sz w:val="28"/>
          <w:szCs w:val="28"/>
          <w:rtl/>
        </w:rPr>
        <w:t xml:space="preserve">2-2-  </w:t>
      </w:r>
      <w:r w:rsidRPr="003C3ACD">
        <w:rPr>
          <w:rFonts w:ascii="B Lotus" w:hAnsi="B Lotus" w:cs="Nazanin"/>
          <w:bCs/>
          <w:sz w:val="28"/>
          <w:szCs w:val="28"/>
          <w:rtl/>
        </w:rPr>
        <w:t>فقدان رابطه میان بزهكار و بزه دیده</w:t>
      </w:r>
    </w:p>
    <w:p w:rsidR="003B782F" w:rsidRDefault="00DD5AE9" w:rsidP="00E60BEE">
      <w:pPr>
        <w:bidi/>
        <w:spacing w:line="360" w:lineRule="auto"/>
        <w:jc w:val="both"/>
        <w:rPr>
          <w:rFonts w:ascii="B Lotus" w:hAnsi="B Lotus" w:cs="Nazanin"/>
          <w:b/>
          <w:sz w:val="28"/>
          <w:szCs w:val="28"/>
          <w:rtl/>
        </w:rPr>
      </w:pPr>
      <w:r w:rsidRPr="003C3ACD">
        <w:rPr>
          <w:rFonts w:ascii="B Lotus" w:hAnsi="B Lotus" w:cs="Nazanin"/>
          <w:b/>
          <w:sz w:val="28"/>
          <w:szCs w:val="28"/>
          <w:rtl/>
        </w:rPr>
        <w:t>براساس یافته های مطالعات بزه دیده شناسی علمی، جرم معمولا مبتنی بر وجود نوعی رابطه ميان بزهکار و بزه دیده دیده بحث کرده اند. اما مطالعات درباره جرایم ناشی از نفرت و قربانيان این جرایم نشان دهنده این است که این جرایم بيشتر توسط یك بيگانه ارت</w:t>
      </w:r>
      <w:r w:rsidR="00E60BEE" w:rsidRPr="003C3ACD">
        <w:rPr>
          <w:rFonts w:ascii="B Lotus" w:hAnsi="B Lotus" w:cs="Nazanin"/>
          <w:b/>
          <w:sz w:val="28"/>
          <w:szCs w:val="28"/>
          <w:rtl/>
        </w:rPr>
        <w:t xml:space="preserve">کاب </w:t>
      </w:r>
      <w:r w:rsidRPr="003C3ACD">
        <w:rPr>
          <w:rFonts w:ascii="B Lotus" w:hAnsi="B Lotus" w:cs="Nazanin"/>
          <w:b/>
          <w:sz w:val="28"/>
          <w:szCs w:val="28"/>
          <w:rtl/>
        </w:rPr>
        <w:t>می یابند؛ یعنی توسط کسانی که قربانی را نمی شناسند و با او هيچگونه رابطه ای ندارند. این جرایم توسط اعضای خانواده عليه ی</w:t>
      </w:r>
      <w:r w:rsidR="00E60BEE" w:rsidRPr="003C3ACD">
        <w:rPr>
          <w:rFonts w:ascii="B Lotus" w:hAnsi="B Lotus" w:cs="Nazanin"/>
          <w:b/>
          <w:sz w:val="28"/>
          <w:szCs w:val="28"/>
          <w:rtl/>
        </w:rPr>
        <w:t>ک</w:t>
      </w:r>
      <w:r w:rsidRPr="003C3ACD">
        <w:rPr>
          <w:rFonts w:ascii="B Lotus" w:hAnsi="B Lotus" w:cs="Nazanin"/>
          <w:b/>
          <w:sz w:val="28"/>
          <w:szCs w:val="28"/>
          <w:rtl/>
        </w:rPr>
        <w:t>دیگر و یا عليه هم گروه های خود مرتکب، ارتکاب نمی یابند. در جرایم عادی، مرتکب یك خصومت شخصی را حل و فصل می کند یا از جرم منتفع می شود اما در جرم ناشی از نفرت، هيچ منفعتی عاید مرتکب نمی شود و خصومت شخصی رفع و حل نمی شود.</w:t>
      </w:r>
      <w:r w:rsidRPr="003C3ACD">
        <w:rPr>
          <w:rFonts w:ascii="B Lotus" w:hAnsi="B Lotus" w:cs="Nazanin"/>
          <w:b/>
          <w:sz w:val="28"/>
          <w:szCs w:val="28"/>
          <w:vertAlign w:val="superscript"/>
        </w:rPr>
        <w:footnoteReference w:id="9"/>
      </w:r>
      <w:r w:rsidRPr="003C3ACD">
        <w:rPr>
          <w:rFonts w:ascii="B Lotus" w:hAnsi="B Lotus" w:cs="Nazanin"/>
          <w:b/>
          <w:sz w:val="28"/>
          <w:szCs w:val="28"/>
          <w:rtl/>
        </w:rPr>
        <w:t xml:space="preserve"> بر اساس مطالعاتی که روی بزه دیدگان 452 فقره جرم ناشی از نفرت در آمریکا در سال1999 انجام شد، معلوم گردید که85 درصد از هویت مرتکبان برای قربانيان ناشناخته بوده است.</w:t>
      </w:r>
      <w:r w:rsidRPr="003C3ACD">
        <w:rPr>
          <w:rFonts w:ascii="B Lotus" w:hAnsi="B Lotus" w:cs="Nazanin"/>
          <w:b/>
          <w:sz w:val="28"/>
          <w:szCs w:val="28"/>
          <w:vertAlign w:val="superscript"/>
        </w:rPr>
        <w:footnoteReference w:id="10"/>
      </w:r>
    </w:p>
    <w:p w:rsidR="003C3ACD" w:rsidRPr="003C3ACD" w:rsidRDefault="003C3ACD" w:rsidP="003C3ACD">
      <w:pPr>
        <w:bidi/>
        <w:spacing w:line="360" w:lineRule="auto"/>
        <w:jc w:val="both"/>
        <w:rPr>
          <w:rFonts w:ascii="B Lotus" w:hAnsi="B Lotus" w:cs="Nazanin"/>
          <w:b/>
          <w:sz w:val="28"/>
          <w:szCs w:val="28"/>
        </w:rPr>
      </w:pPr>
      <w:bookmarkStart w:id="1" w:name="_GoBack"/>
      <w:bookmarkEnd w:id="1"/>
    </w:p>
    <w:p w:rsidR="003B782F" w:rsidRPr="003C3ACD" w:rsidRDefault="00DD5AE9">
      <w:pPr>
        <w:bidi/>
        <w:spacing w:line="360" w:lineRule="auto"/>
        <w:jc w:val="both"/>
        <w:rPr>
          <w:rFonts w:ascii="B Lotus" w:hAnsi="B Lotus" w:cs="Nazanin"/>
          <w:b/>
          <w:sz w:val="28"/>
          <w:szCs w:val="28"/>
        </w:rPr>
      </w:pPr>
      <w:r w:rsidRPr="003C3ACD">
        <w:rPr>
          <w:rFonts w:ascii="B Lotus" w:hAnsi="B Lotus" w:cs="Nazanin"/>
          <w:b/>
          <w:sz w:val="28"/>
          <w:szCs w:val="28"/>
          <w:rtl/>
        </w:rPr>
        <w:lastRenderedPageBreak/>
        <w:t>2-3</w:t>
      </w:r>
      <w:r w:rsidRPr="003C3ACD">
        <w:rPr>
          <w:rFonts w:ascii="B Lotus" w:hAnsi="B Lotus" w:cs="Nazanin"/>
          <w:bCs/>
          <w:sz w:val="28"/>
          <w:szCs w:val="28"/>
          <w:rtl/>
        </w:rPr>
        <w:t>- خشونت آمیز بودن</w:t>
      </w:r>
      <w:r w:rsidRPr="003C3ACD">
        <w:rPr>
          <w:rFonts w:ascii="B Lotus" w:hAnsi="B Lotus" w:cs="Nazanin"/>
          <w:bCs/>
          <w:sz w:val="28"/>
          <w:szCs w:val="28"/>
        </w:rPr>
        <w:t>:</w:t>
      </w:r>
      <w:r w:rsidRPr="003C3ACD">
        <w:rPr>
          <w:rFonts w:ascii="B Lotus" w:hAnsi="B Lotus" w:cs="Nazanin"/>
          <w:b/>
          <w:sz w:val="28"/>
          <w:szCs w:val="28"/>
        </w:rPr>
        <w:t xml:space="preserve"> </w:t>
      </w:r>
    </w:p>
    <w:p w:rsidR="003B782F" w:rsidRPr="003C3ACD" w:rsidRDefault="00DD5AE9" w:rsidP="00E60BEE">
      <w:pPr>
        <w:bidi/>
        <w:spacing w:line="360" w:lineRule="auto"/>
        <w:jc w:val="both"/>
        <w:rPr>
          <w:rFonts w:ascii="B Lotus" w:hAnsi="B Lotus" w:cs="Nazanin"/>
          <w:b/>
          <w:sz w:val="28"/>
          <w:szCs w:val="28"/>
        </w:rPr>
      </w:pPr>
      <w:r w:rsidRPr="003C3ACD">
        <w:rPr>
          <w:rFonts w:ascii="B Lotus" w:hAnsi="B Lotus" w:cs="Nazanin"/>
          <w:b/>
          <w:sz w:val="28"/>
          <w:szCs w:val="28"/>
          <w:rtl/>
        </w:rPr>
        <w:t>یکی دیگر از خصوصيات جرایم با انگيزه تعصب و نفرت، این است که این جرایم غالبا خشونت آميز بوده و درطبقه بندی جرایم از لحاظ جرم شناختی، در ردیف جرایم کلسيمی قرار می گيرند؛ یعنی با استفاده از نيروی</w:t>
      </w:r>
      <w:r w:rsidR="00E60BEE" w:rsidRPr="003C3ACD">
        <w:rPr>
          <w:rFonts w:ascii="B Lotus" w:hAnsi="B Lotus" w:cs="Nazanin"/>
          <w:b/>
          <w:sz w:val="28"/>
          <w:szCs w:val="28"/>
          <w:rtl/>
        </w:rPr>
        <w:t xml:space="preserve"> </w:t>
      </w:r>
      <w:r w:rsidRPr="003C3ACD">
        <w:rPr>
          <w:rFonts w:ascii="B Lotus" w:hAnsi="B Lotus" w:cs="Nazanin"/>
          <w:b/>
          <w:sz w:val="28"/>
          <w:szCs w:val="28"/>
          <w:rtl/>
        </w:rPr>
        <w:t>جسمانی و زور و خشونت انجام می شوند. مثل انواع قتل ها و ضرب و جرح ها، آتش سوزی ها، تخریب ها و</w:t>
      </w:r>
      <w:r w:rsidR="00E60BEE" w:rsidRPr="003C3ACD">
        <w:rPr>
          <w:rFonts w:ascii="B Lotus" w:hAnsi="B Lotus" w:cs="Nazanin"/>
          <w:b/>
          <w:sz w:val="28"/>
          <w:szCs w:val="28"/>
          <w:rtl/>
        </w:rPr>
        <w:t xml:space="preserve"> </w:t>
      </w:r>
      <w:r w:rsidRPr="003C3ACD">
        <w:rPr>
          <w:rFonts w:ascii="B Lotus" w:hAnsi="B Lotus" w:cs="Nazanin"/>
          <w:b/>
          <w:sz w:val="28"/>
          <w:szCs w:val="28"/>
          <w:rtl/>
        </w:rPr>
        <w:t xml:space="preserve">تجاوز به عنف. درنتيجه، در این جرایم صدمات جسمانی بيشتر است و </w:t>
      </w:r>
      <w:r w:rsidR="00E60BEE" w:rsidRPr="003C3ACD">
        <w:rPr>
          <w:rFonts w:ascii="B Lotus" w:hAnsi="B Lotus" w:cs="Nazanin"/>
          <w:b/>
          <w:sz w:val="28"/>
          <w:szCs w:val="28"/>
          <w:rtl/>
        </w:rPr>
        <w:t>مرتکبان</w:t>
      </w:r>
      <w:r w:rsidRPr="003C3ACD">
        <w:rPr>
          <w:rFonts w:ascii="B Lotus" w:hAnsi="B Lotus" w:cs="Nazanin"/>
          <w:b/>
          <w:sz w:val="28"/>
          <w:szCs w:val="28"/>
          <w:rtl/>
        </w:rPr>
        <w:t xml:space="preserve"> از سلاح نيز استفاده می کنند. البته این سخن به این معنا نيست که در جرایم غيرخشونت آميز، امکان ارتکاب جرایم ناشی از نفرت وجود ندارد.</w:t>
      </w:r>
    </w:p>
    <w:p w:rsidR="003B782F" w:rsidRPr="003C3ACD" w:rsidRDefault="00DD5AE9" w:rsidP="00E60BEE">
      <w:pPr>
        <w:bidi/>
        <w:spacing w:line="360" w:lineRule="auto"/>
        <w:jc w:val="both"/>
        <w:rPr>
          <w:rFonts w:ascii="B Lotus" w:hAnsi="B Lotus" w:cs="Nazanin"/>
          <w:b/>
          <w:sz w:val="28"/>
          <w:szCs w:val="28"/>
        </w:rPr>
      </w:pPr>
      <w:r w:rsidRPr="003C3ACD">
        <w:rPr>
          <w:rFonts w:ascii="B Lotus" w:hAnsi="B Lotus" w:cs="Nazanin"/>
          <w:b/>
          <w:sz w:val="28"/>
          <w:szCs w:val="28"/>
          <w:rtl/>
        </w:rPr>
        <w:t>سطح و ميزان شرارت در جرم ناشی از نفرت، اغلب بالاتر از جرمی ساده است. مثلا اگر قتل عمدی به وقوع بپيوندد، امکان دارد صد ضربه چاقو هم زده شود یا جسد سوزانده شود. لذا در جرایم ساده و بدون انگيزه نفرت، ميزان خسارات فیزیکی یا بدنی وارده نوعاً بسيار زیاد نيست، اما در جرم ناشی از نفرت، خشونت فوق العاده است و بيشتر اوقات سه برابر بيشتر از جرم عادی است و بزه دیده به مراقبت در بيمارستان نياز پيدا می کند. علاوه بر آن، حملات در جرم ناشی از نفرت غيرتصادفی است. مرتکبان بيشتر اوقات چند نفر هستند و خودشان را مسلح می کنند و به بزه دیدگان غيرمسلح و جوان و ضعيف حمله می کنند. طبق آمار اف.بی.آی حدود 70 درصد جرایم ناشی از نفرت گزارش شده در سال 1996 شامل حملات عليه اشخاص بوده است و از حملات ساده تا شدید و تجاوز و قتل متغير بوده است. این ویژگی جرایم ناشی از نفرت این نکته را نشان می دهد که این جرایم، جرایم «</w:t>
      </w:r>
      <w:r w:rsidRPr="003C3ACD">
        <w:rPr>
          <w:rFonts w:ascii="B Lotus" w:eastAsia="B Zar" w:hAnsi="B Lotus" w:cs="Nazanin"/>
          <w:b/>
          <w:sz w:val="28"/>
          <w:szCs w:val="28"/>
        </w:rPr>
        <w:t xml:space="preserve"> </w:t>
      </w:r>
      <w:r w:rsidRPr="003C3ACD">
        <w:rPr>
          <w:rFonts w:ascii="B Lotus" w:hAnsi="B Lotus" w:cs="Nazanin"/>
          <w:b/>
          <w:sz w:val="28"/>
          <w:szCs w:val="28"/>
          <w:rtl/>
        </w:rPr>
        <w:t xml:space="preserve">پيغام دار» هستند و هدف از آنها ارسال پيغام به گروه </w:t>
      </w:r>
      <w:r w:rsidRPr="003C3ACD">
        <w:rPr>
          <w:rFonts w:ascii="B Lotus" w:hAnsi="B Lotus" w:cs="Nazanin"/>
          <w:b/>
          <w:sz w:val="28"/>
          <w:szCs w:val="28"/>
          <w:rtl/>
        </w:rPr>
        <w:lastRenderedPageBreak/>
        <w:t>قربانی است پيامد تعصب و نفرت، خشم است.</w:t>
      </w:r>
      <w:r w:rsidRPr="003C3ACD">
        <w:rPr>
          <w:rFonts w:ascii="B Lotus" w:hAnsi="B Lotus" w:cs="Nazanin"/>
          <w:b/>
          <w:sz w:val="28"/>
          <w:szCs w:val="28"/>
          <w:vertAlign w:val="superscript"/>
        </w:rPr>
        <w:footnoteReference w:id="11"/>
      </w:r>
      <w:r w:rsidRPr="003C3ACD">
        <w:rPr>
          <w:rFonts w:ascii="B Lotus" w:eastAsia="B Zar" w:hAnsi="B Lotus" w:cs="Nazanin"/>
          <w:b/>
          <w:sz w:val="28"/>
          <w:szCs w:val="28"/>
        </w:rPr>
        <w:t xml:space="preserve"> </w:t>
      </w:r>
      <w:r w:rsidRPr="003C3ACD">
        <w:rPr>
          <w:rFonts w:ascii="B Lotus" w:hAnsi="B Lotus" w:cs="Nazanin"/>
          <w:b/>
          <w:sz w:val="28"/>
          <w:szCs w:val="28"/>
          <w:rtl/>
        </w:rPr>
        <w:t xml:space="preserve">یافته های مرکز مطالعات ملی بزه دیدگان جرایم در </w:t>
      </w:r>
      <w:r w:rsidR="00E60BEE" w:rsidRPr="003C3ACD">
        <w:rPr>
          <w:rFonts w:ascii="B Lotus" w:hAnsi="B Lotus" w:cs="Nazanin"/>
          <w:b/>
          <w:sz w:val="28"/>
          <w:szCs w:val="28"/>
          <w:rtl/>
        </w:rPr>
        <w:t>امریکا</w:t>
      </w:r>
      <w:r w:rsidRPr="003C3ACD">
        <w:rPr>
          <w:rFonts w:ascii="B Lotus" w:hAnsi="B Lotus" w:cs="Nazanin"/>
          <w:b/>
          <w:sz w:val="28"/>
          <w:szCs w:val="28"/>
          <w:rtl/>
        </w:rPr>
        <w:t xml:space="preserve"> نشان می دهد که جرایم ناشی از نفرت معمولا همراه با اعمال خشونت بر بزه دیدگان همراه می باشد. در بين سال های2000 تا 2003 که به طور ميانگين در هر سال حدود210000 نفر قربانی جرم ناشی از نفرت در ایالات متحده وجود داشته است، از</w:t>
      </w:r>
      <w:r w:rsidRPr="003C3ACD">
        <w:rPr>
          <w:rFonts w:ascii="B Lotus" w:eastAsia="B Zar" w:hAnsi="B Lotus" w:cs="Nazanin"/>
          <w:b/>
          <w:sz w:val="28"/>
          <w:szCs w:val="28"/>
        </w:rPr>
        <w:t xml:space="preserve"> </w:t>
      </w:r>
      <w:r w:rsidRPr="003C3ACD">
        <w:rPr>
          <w:rFonts w:ascii="B Lotus" w:hAnsi="B Lotus" w:cs="Nazanin"/>
          <w:b/>
          <w:sz w:val="28"/>
          <w:szCs w:val="28"/>
          <w:rtl/>
        </w:rPr>
        <w:t xml:space="preserve">این تعداد حدود62 درصد جرایم عليه اشخاص و بقيه به صورت جرایم عليه اموال و </w:t>
      </w:r>
      <w:r w:rsidR="00E60BEE" w:rsidRPr="003C3ACD">
        <w:rPr>
          <w:rFonts w:ascii="B Lotus" w:hAnsi="B Lotus" w:cs="Nazanin"/>
          <w:b/>
          <w:sz w:val="28"/>
          <w:szCs w:val="28"/>
          <w:rtl/>
        </w:rPr>
        <w:t>مالکیت</w:t>
      </w:r>
      <w:r w:rsidRPr="003C3ACD">
        <w:rPr>
          <w:rFonts w:ascii="B Lotus" w:hAnsi="B Lotus" w:cs="Nazanin"/>
          <w:b/>
          <w:sz w:val="28"/>
          <w:szCs w:val="28"/>
          <w:rtl/>
        </w:rPr>
        <w:t xml:space="preserve"> بوده است و از جرایم عليه اموال و مالکیت 83 درصد افعال به صورت تخریب کردن، آسيب رساندن یا خرابکاری و یا سرقت بوده است.</w:t>
      </w:r>
      <w:r w:rsidRPr="003C3ACD">
        <w:rPr>
          <w:rFonts w:ascii="B Lotus" w:eastAsia="B Zar" w:hAnsi="B Lotus" w:cs="Nazanin"/>
          <w:b/>
          <w:sz w:val="28"/>
          <w:szCs w:val="28"/>
        </w:rPr>
        <w:t xml:space="preserve"> </w:t>
      </w:r>
      <w:r w:rsidRPr="003C3ACD">
        <w:rPr>
          <w:rFonts w:ascii="B Lotus" w:hAnsi="B Lotus" w:cs="Nazanin"/>
          <w:b/>
          <w:sz w:val="28"/>
          <w:szCs w:val="28"/>
          <w:rtl/>
        </w:rPr>
        <w:t>آمارهای جنایی حکایت از آن دارند که7/83 درصد از جرایم ناشی از نفرت از جنس جرایم خشونت آميزی مانند</w:t>
      </w:r>
      <w:r w:rsidRPr="003C3ACD">
        <w:rPr>
          <w:rFonts w:ascii="B Lotus" w:eastAsia="B Zar" w:hAnsi="B Lotus" w:cs="Nazanin"/>
          <w:b/>
          <w:sz w:val="28"/>
          <w:szCs w:val="28"/>
        </w:rPr>
        <w:t xml:space="preserve"> </w:t>
      </w:r>
      <w:r w:rsidRPr="003C3ACD">
        <w:rPr>
          <w:rFonts w:ascii="B Lotus" w:hAnsi="B Lotus" w:cs="Nazanin"/>
          <w:b/>
          <w:sz w:val="28"/>
          <w:szCs w:val="28"/>
          <w:rtl/>
        </w:rPr>
        <w:t>تجاوز جنسی، سرقت مسلحانه و ضرب و جرح شدید بوده اند حال آنکه تنها9/22 درصد از جرایمی که با انگيزه نفرت ارت اُب نيافته اند از این قبلی بوده اند.</w:t>
      </w:r>
    </w:p>
    <w:p w:rsidR="003B782F" w:rsidRPr="003C3ACD" w:rsidRDefault="00DD5AE9">
      <w:pPr>
        <w:bidi/>
        <w:spacing w:line="360" w:lineRule="auto"/>
        <w:jc w:val="both"/>
        <w:rPr>
          <w:rFonts w:ascii="B Lotus" w:hAnsi="B Lotus" w:cs="Nazanin"/>
          <w:b/>
          <w:sz w:val="28"/>
          <w:szCs w:val="28"/>
        </w:rPr>
      </w:pPr>
      <w:r w:rsidRPr="003C3ACD">
        <w:rPr>
          <w:rFonts w:ascii="B Lotus" w:hAnsi="B Lotus" w:cs="Nazanin"/>
          <w:b/>
          <w:sz w:val="28"/>
          <w:szCs w:val="28"/>
          <w:rtl/>
        </w:rPr>
        <w:t>3</w:t>
      </w:r>
      <w:r w:rsidRPr="003C3ACD">
        <w:rPr>
          <w:rFonts w:ascii="B Lotus" w:hAnsi="B Lotus" w:cs="Nazanin"/>
          <w:bCs/>
          <w:sz w:val="28"/>
          <w:szCs w:val="28"/>
          <w:rtl/>
        </w:rPr>
        <w:t>- ارکان تشكیل هنده جرم ناشی از نفرت</w:t>
      </w:r>
    </w:p>
    <w:p w:rsidR="003B782F" w:rsidRPr="003C3ACD" w:rsidRDefault="00DD5AE9">
      <w:pPr>
        <w:bidi/>
        <w:spacing w:line="360" w:lineRule="auto"/>
        <w:jc w:val="both"/>
        <w:rPr>
          <w:rFonts w:ascii="B Lotus" w:hAnsi="B Lotus" w:cs="Nazanin"/>
          <w:bCs/>
          <w:sz w:val="28"/>
          <w:szCs w:val="28"/>
        </w:rPr>
      </w:pPr>
      <w:r w:rsidRPr="003C3ACD">
        <w:rPr>
          <w:rFonts w:ascii="B Lotus" w:hAnsi="B Lotus" w:cs="Nazanin"/>
          <w:b/>
          <w:sz w:val="28"/>
          <w:szCs w:val="28"/>
          <w:rtl/>
        </w:rPr>
        <w:t xml:space="preserve">3-1- </w:t>
      </w:r>
      <w:r w:rsidRPr="003C3ACD">
        <w:rPr>
          <w:rFonts w:ascii="B Lotus" w:hAnsi="B Lotus" w:cs="Nazanin"/>
          <w:bCs/>
          <w:sz w:val="28"/>
          <w:szCs w:val="28"/>
          <w:rtl/>
        </w:rPr>
        <w:t>عنصر قانونی جرم ناشی از نفرت</w:t>
      </w:r>
    </w:p>
    <w:p w:rsidR="003B782F" w:rsidRPr="003C3ACD" w:rsidRDefault="00DD5AE9" w:rsidP="00E60BEE">
      <w:pPr>
        <w:bidi/>
        <w:spacing w:line="360" w:lineRule="auto"/>
        <w:jc w:val="both"/>
        <w:rPr>
          <w:rFonts w:ascii="B Lotus" w:hAnsi="B Lotus" w:cs="Nazanin"/>
          <w:b/>
          <w:sz w:val="28"/>
          <w:szCs w:val="28"/>
        </w:rPr>
      </w:pPr>
      <w:r w:rsidRPr="003C3ACD">
        <w:rPr>
          <w:rFonts w:ascii="B Lotus" w:hAnsi="B Lotus" w:cs="Nazanin"/>
          <w:b/>
          <w:sz w:val="28"/>
          <w:szCs w:val="28"/>
          <w:rtl/>
        </w:rPr>
        <w:t>در مورد عنصر قانونی جرایم ناشی از نفرت در کشور های مختلف دو رویکرد وجود دارد. رویکرد  اول، جرم</w:t>
      </w:r>
      <w:r w:rsidR="00E60BEE" w:rsidRPr="003C3ACD">
        <w:rPr>
          <w:rFonts w:ascii="B Lotus" w:hAnsi="B Lotus" w:cs="Nazanin"/>
          <w:b/>
          <w:sz w:val="28"/>
          <w:szCs w:val="28"/>
          <w:rtl/>
        </w:rPr>
        <w:t xml:space="preserve"> </w:t>
      </w:r>
      <w:r w:rsidRPr="003C3ACD">
        <w:rPr>
          <w:rFonts w:ascii="B Lotus" w:hAnsi="B Lotus" w:cs="Nazanin"/>
          <w:b/>
          <w:sz w:val="28"/>
          <w:szCs w:val="28"/>
          <w:rtl/>
        </w:rPr>
        <w:t>انگاری مستقل جرایم ناشی از نفرت است."</w:t>
      </w:r>
      <w:r w:rsidRPr="003C3ACD">
        <w:rPr>
          <w:rFonts w:ascii="B Lotus" w:eastAsia="B Zar" w:hAnsi="B Lotus" w:cs="Nazanin"/>
          <w:b/>
          <w:sz w:val="28"/>
          <w:szCs w:val="28"/>
        </w:rPr>
        <w:t xml:space="preserve"> </w:t>
      </w:r>
      <w:r w:rsidRPr="003C3ACD">
        <w:rPr>
          <w:rFonts w:ascii="B Lotus" w:hAnsi="B Lotus" w:cs="Nazanin"/>
          <w:b/>
          <w:sz w:val="28"/>
          <w:szCs w:val="28"/>
          <w:rtl/>
        </w:rPr>
        <w:t xml:space="preserve">جرم مستقل" شامل یك جرم جداگانه ای است که شامل انگيزه تعصب به عنوان یك عنصر جدایی ناپذیر در تعریف قانونی جرم است. ایالات متحده جمهوری چك و انگلستان، جرائم خاصی را وضع کرده اند که شامل انگيزه تعصب هستند. </w:t>
      </w:r>
      <w:r w:rsidRPr="003C3ACD">
        <w:rPr>
          <w:rFonts w:ascii="B Lotus" w:hAnsi="B Lotus" w:cs="Nazanin"/>
          <w:b/>
          <w:sz w:val="28"/>
          <w:szCs w:val="28"/>
          <w:rtl/>
        </w:rPr>
        <w:lastRenderedPageBreak/>
        <w:t>بسياری از کشورهای دیگر این نوع قوانين را ندارند.</w:t>
      </w:r>
      <w:r w:rsidRPr="003C3ACD">
        <w:rPr>
          <w:rFonts w:ascii="B Lotus" w:hAnsi="B Lotus" w:cs="Nazanin"/>
          <w:b/>
          <w:sz w:val="28"/>
          <w:szCs w:val="28"/>
          <w:vertAlign w:val="superscript"/>
        </w:rPr>
        <w:footnoteReference w:id="12"/>
      </w:r>
      <w:r w:rsidRPr="003C3ACD">
        <w:rPr>
          <w:rFonts w:ascii="B Lotus" w:hAnsi="B Lotus" w:cs="Nazanin"/>
          <w:b/>
          <w:sz w:val="28"/>
          <w:szCs w:val="28"/>
          <w:rtl/>
        </w:rPr>
        <w:t xml:space="preserve"> به عبارتی، در این نوع قوانين، جرم ناشی از نفرت به طور مستقل و جداگانه جرم انگاری شده و برای آن یك مجازات اصلی تعيين شده است نه افزایش مجازات.</w:t>
      </w:r>
    </w:p>
    <w:p w:rsidR="003B782F" w:rsidRPr="003C3ACD" w:rsidRDefault="00DD5AE9">
      <w:pPr>
        <w:bidi/>
        <w:spacing w:line="360" w:lineRule="auto"/>
        <w:jc w:val="both"/>
        <w:rPr>
          <w:rFonts w:ascii="B Lotus" w:hAnsi="B Lotus" w:cs="Nazanin"/>
          <w:b/>
          <w:sz w:val="28"/>
          <w:szCs w:val="28"/>
        </w:rPr>
      </w:pPr>
      <w:r w:rsidRPr="003C3ACD">
        <w:rPr>
          <w:rFonts w:ascii="B Lotus" w:hAnsi="B Lotus" w:cs="Nazanin"/>
          <w:b/>
          <w:sz w:val="28"/>
          <w:szCs w:val="28"/>
          <w:rtl/>
        </w:rPr>
        <w:t>مثلا بخش29-32 قانون جرم و بی نظمی کشور انگلستان مصوب سال1998 جرایم جدید حمله، ایراد آسيب،</w:t>
      </w:r>
      <w:r w:rsidRPr="003C3ACD">
        <w:rPr>
          <w:rFonts w:ascii="B Lotus" w:eastAsia="B Zar" w:hAnsi="B Lotus" w:cs="Nazanin"/>
          <w:b/>
          <w:sz w:val="28"/>
          <w:szCs w:val="28"/>
        </w:rPr>
        <w:t xml:space="preserve"> </w:t>
      </w:r>
      <w:r w:rsidRPr="003C3ACD">
        <w:rPr>
          <w:rFonts w:ascii="B Lotus" w:hAnsi="B Lotus" w:cs="Nazanin"/>
          <w:b/>
          <w:sz w:val="28"/>
          <w:szCs w:val="28"/>
          <w:rtl/>
        </w:rPr>
        <w:t>آزار و اذیت و جرایم نظم عمومی همراه با"</w:t>
      </w:r>
      <w:r w:rsidRPr="003C3ACD">
        <w:rPr>
          <w:rFonts w:ascii="B Lotus" w:eastAsia="B Zar" w:hAnsi="B Lotus" w:cs="Nazanin"/>
          <w:b/>
          <w:sz w:val="28"/>
          <w:szCs w:val="28"/>
        </w:rPr>
        <w:t xml:space="preserve"> </w:t>
      </w:r>
      <w:r w:rsidRPr="003C3ACD">
        <w:rPr>
          <w:rFonts w:ascii="B Lotus" w:hAnsi="B Lotus" w:cs="Nazanin"/>
          <w:b/>
          <w:sz w:val="28"/>
          <w:szCs w:val="28"/>
          <w:rtl/>
        </w:rPr>
        <w:t>تشدید نژادی" و " تشدید مذهبی"</w:t>
      </w:r>
      <w:r w:rsidRPr="003C3ACD">
        <w:rPr>
          <w:rFonts w:ascii="B Lotus" w:eastAsia="B Zar" w:hAnsi="B Lotus" w:cs="Nazanin"/>
          <w:b/>
          <w:sz w:val="28"/>
          <w:szCs w:val="28"/>
        </w:rPr>
        <w:t xml:space="preserve"> </w:t>
      </w:r>
      <w:r w:rsidRPr="003C3ACD">
        <w:rPr>
          <w:rFonts w:ascii="B Lotus" w:hAnsi="B Lotus" w:cs="Nazanin"/>
          <w:b/>
          <w:sz w:val="28"/>
          <w:szCs w:val="28"/>
          <w:rtl/>
        </w:rPr>
        <w:t>ایجاد کرده است.</w:t>
      </w:r>
    </w:p>
    <w:p w:rsidR="003B782F" w:rsidRPr="003C3ACD" w:rsidRDefault="00DD5AE9">
      <w:pPr>
        <w:bidi/>
        <w:spacing w:line="360" w:lineRule="auto"/>
        <w:jc w:val="both"/>
        <w:rPr>
          <w:rFonts w:ascii="B Lotus" w:eastAsia="B Zar" w:hAnsi="B Lotus" w:cs="Nazanin"/>
          <w:b/>
          <w:sz w:val="28"/>
          <w:szCs w:val="28"/>
        </w:rPr>
      </w:pPr>
      <w:r w:rsidRPr="003C3ACD">
        <w:rPr>
          <w:rFonts w:ascii="B Lotus" w:eastAsia="B Zar" w:hAnsi="B Lotus" w:cs="Nazanin"/>
          <w:b/>
          <w:sz w:val="28"/>
          <w:szCs w:val="28"/>
          <w:rtl/>
        </w:rPr>
        <w:t xml:space="preserve">رویکرد دوم، افزایش مجازات برای این نوع جرایم است. افزایش مجازات به عنوان " شرایط مشدده" شناخته می شود و می تواند برای ایجاد یك جرم ناشی از نفرت مورد استفاده قرار گيرند.  به عبارت ساده، در این رویکرد مجازات برای یك جرم اصلی هنگامی که با یك انگيزه تعصب ارتکاب یابد، افزایش می یابد و مجازات اصلی برای آن تعيين نمی شود و صرفا برای جرایمی که قبلا جرم انگاری شده است، در صورت وجود انگيزه نفرت و تعصب در آنها، کيفر افزایش می یابد. در امریکا قوانينی برای افزایش کيفر برای جرایم ناشی از نفرت وجود دارد که در فصل اول و تاریخچه مورد بررسی قرار گفت. به عنوان مثال« قانون کنترل جرایم خشن و قانون اجرای عدالت» </w:t>
      </w:r>
      <w:r w:rsidRPr="003C3ACD">
        <w:rPr>
          <w:rFonts w:ascii="B Lotus" w:eastAsia="B Zar" w:hAnsi="B Lotus" w:cs="Nazanin"/>
          <w:b/>
          <w:sz w:val="28"/>
          <w:szCs w:val="28"/>
          <w:vertAlign w:val="superscript"/>
        </w:rPr>
        <w:footnoteReference w:id="13"/>
      </w:r>
      <w:r w:rsidRPr="003C3ACD">
        <w:rPr>
          <w:rFonts w:ascii="B Lotus" w:eastAsia="B Zar" w:hAnsi="B Lotus" w:cs="Nazanin"/>
          <w:b/>
          <w:sz w:val="28"/>
          <w:szCs w:val="28"/>
          <w:rtl/>
        </w:rPr>
        <w:t xml:space="preserve"> برای جرایمی که بر اساس نژاد، رنگ، مذهب، اصالت ملی، قوميت یا جنسيت ارت اُب می یابد، هرچند قربانی به این گروه ها تعلق نداشته باشد</w:t>
      </w:r>
    </w:p>
    <w:p w:rsidR="00E60BEE" w:rsidRPr="003C3ACD" w:rsidRDefault="00DD5AE9" w:rsidP="000569F5">
      <w:pPr>
        <w:bidi/>
        <w:spacing w:line="360" w:lineRule="auto"/>
        <w:jc w:val="both"/>
        <w:rPr>
          <w:rFonts w:ascii="B Lotus" w:eastAsia="B Zar" w:hAnsi="B Lotus" w:cs="Nazanin"/>
          <w:b/>
          <w:sz w:val="28"/>
          <w:szCs w:val="28"/>
        </w:rPr>
      </w:pPr>
      <w:r w:rsidRPr="003C3ACD">
        <w:rPr>
          <w:rFonts w:ascii="B Lotus" w:eastAsia="B Zar" w:hAnsi="B Lotus" w:cs="Nazanin"/>
          <w:b/>
          <w:sz w:val="28"/>
          <w:szCs w:val="28"/>
          <w:rtl/>
        </w:rPr>
        <w:t xml:space="preserve">و مرتکب  با تصور تعلق افراد به این گروه ها مرتکب  شود، افزایش مجازات مقرر می کند و اولين بار، ویژگی معلوليت و ناتوانی را به این گروه ها افزود و معلولين را از قربانيان </w:t>
      </w:r>
      <w:r w:rsidRPr="003C3ACD">
        <w:rPr>
          <w:rFonts w:ascii="B Lotus" w:eastAsia="B Zar" w:hAnsi="B Lotus" w:cs="Nazanin"/>
          <w:b/>
          <w:sz w:val="28"/>
          <w:szCs w:val="28"/>
          <w:rtl/>
        </w:rPr>
        <w:lastRenderedPageBreak/>
        <w:t xml:space="preserve">جرایم ناشی از نفرت محسوب کرد. یا قانون پيشگيری از جرایم ناشی از نفرت ماتيو شپارد و جيمز بایرد. که رئيس جمهور </w:t>
      </w:r>
      <w:r w:rsidR="00E60BEE" w:rsidRPr="003C3ACD">
        <w:rPr>
          <w:rFonts w:ascii="B Lotus" w:eastAsia="B Zar" w:hAnsi="B Lotus" w:cs="Nazanin"/>
          <w:b/>
          <w:sz w:val="28"/>
          <w:szCs w:val="28"/>
          <w:rtl/>
        </w:rPr>
        <w:t>امیریکا</w:t>
      </w:r>
      <w:r w:rsidRPr="003C3ACD">
        <w:rPr>
          <w:rFonts w:ascii="B Lotus" w:eastAsia="B Zar" w:hAnsi="B Lotus" w:cs="Nazanin"/>
          <w:b/>
          <w:sz w:val="28"/>
          <w:szCs w:val="28"/>
          <w:rtl/>
        </w:rPr>
        <w:t>، باراك اوباما در2009 آن را امضا کرد. این قانون برای اولين بار، جرایمی را که با انگيره نفرت عليه گرایشات جنسی، هویت جنسی وجنسيت افراد و همجنس گرایان ارتکاب یابد، داخل در جرایم ناشی از نفرت کرد.</w:t>
      </w:r>
      <w:r w:rsidRPr="003C3ACD">
        <w:rPr>
          <w:rFonts w:ascii="B Lotus" w:eastAsia="B Zar" w:hAnsi="B Lotus" w:cs="Nazanin"/>
          <w:b/>
          <w:sz w:val="28"/>
          <w:szCs w:val="28"/>
          <w:vertAlign w:val="superscript"/>
        </w:rPr>
        <w:footnoteReference w:id="14"/>
      </w:r>
    </w:p>
    <w:p w:rsidR="003B782F" w:rsidRPr="003C3ACD" w:rsidRDefault="00DD5AE9">
      <w:pPr>
        <w:bidi/>
        <w:spacing w:line="360" w:lineRule="auto"/>
        <w:jc w:val="both"/>
        <w:rPr>
          <w:rFonts w:ascii="B Lotus" w:hAnsi="B Lotus" w:cs="Nazanin"/>
          <w:bCs/>
          <w:sz w:val="28"/>
          <w:szCs w:val="28"/>
        </w:rPr>
      </w:pPr>
      <w:r w:rsidRPr="003C3ACD">
        <w:rPr>
          <w:rFonts w:ascii="B Lotus" w:hAnsi="B Lotus" w:cs="Nazanin"/>
          <w:b/>
          <w:sz w:val="28"/>
          <w:szCs w:val="28"/>
          <w:rtl/>
        </w:rPr>
        <w:t>3</w:t>
      </w:r>
      <w:r w:rsidRPr="003C3ACD">
        <w:rPr>
          <w:rFonts w:ascii="B Lotus" w:hAnsi="B Lotus" w:cs="Nazanin"/>
          <w:bCs/>
          <w:sz w:val="28"/>
          <w:szCs w:val="28"/>
          <w:rtl/>
        </w:rPr>
        <w:t>-2- عنصر مادی جرم ناشی از نفرت</w:t>
      </w:r>
    </w:p>
    <w:p w:rsidR="003B782F" w:rsidRPr="003C3ACD" w:rsidRDefault="00DD5AE9">
      <w:pPr>
        <w:bidi/>
        <w:spacing w:line="360" w:lineRule="auto"/>
        <w:jc w:val="both"/>
        <w:rPr>
          <w:rFonts w:ascii="B Lotus" w:hAnsi="B Lotus" w:cs="Nazanin"/>
          <w:b/>
          <w:sz w:val="28"/>
          <w:szCs w:val="28"/>
        </w:rPr>
      </w:pPr>
      <w:r w:rsidRPr="003C3ACD">
        <w:rPr>
          <w:rFonts w:ascii="B Lotus" w:hAnsi="B Lotus" w:cs="Nazanin"/>
          <w:b/>
          <w:sz w:val="28"/>
          <w:szCs w:val="28"/>
          <w:rtl/>
        </w:rPr>
        <w:t xml:space="preserve">3-2-1- </w:t>
      </w:r>
      <w:r w:rsidRPr="003C3ACD">
        <w:rPr>
          <w:rFonts w:ascii="B Lotus" w:hAnsi="B Lotus" w:cs="Nazanin"/>
          <w:bCs/>
          <w:sz w:val="28"/>
          <w:szCs w:val="28"/>
          <w:rtl/>
        </w:rPr>
        <w:t>رفتار مرتكب</w:t>
      </w:r>
      <w:r w:rsidRPr="003C3ACD">
        <w:rPr>
          <w:rFonts w:ascii="B Lotus" w:hAnsi="B Lotus" w:cs="Nazanin"/>
          <w:b/>
          <w:sz w:val="28"/>
          <w:szCs w:val="28"/>
          <w:rtl/>
        </w:rPr>
        <w:t xml:space="preserve"> </w:t>
      </w:r>
    </w:p>
    <w:p w:rsidR="003B782F" w:rsidRPr="003C3ACD" w:rsidRDefault="00DD5AE9" w:rsidP="00E60BEE">
      <w:pPr>
        <w:bidi/>
        <w:spacing w:line="360" w:lineRule="auto"/>
        <w:jc w:val="both"/>
        <w:rPr>
          <w:rFonts w:ascii="B Lotus" w:hAnsi="B Lotus" w:cs="Nazanin"/>
          <w:b/>
          <w:sz w:val="28"/>
          <w:szCs w:val="28"/>
        </w:rPr>
      </w:pPr>
      <w:r w:rsidRPr="003C3ACD">
        <w:rPr>
          <w:rFonts w:ascii="B Lotus" w:hAnsi="B Lotus" w:cs="Nazanin"/>
          <w:b/>
          <w:sz w:val="28"/>
          <w:szCs w:val="28"/>
          <w:rtl/>
        </w:rPr>
        <w:t>جرم لزوما با وجود یك عمل عينی و خارجی توسط فاعل آن آشکار می شود و زمانی قابل تعقيب است که به</w:t>
      </w:r>
      <w:r w:rsidR="00E60BEE" w:rsidRPr="003C3ACD">
        <w:rPr>
          <w:rFonts w:ascii="B Lotus" w:hAnsi="B Lotus" w:cs="Nazanin"/>
          <w:b/>
          <w:sz w:val="28"/>
          <w:szCs w:val="28"/>
          <w:rtl/>
        </w:rPr>
        <w:t xml:space="preserve"> </w:t>
      </w:r>
      <w:r w:rsidRPr="003C3ACD">
        <w:rPr>
          <w:rFonts w:ascii="B Lotus" w:hAnsi="B Lotus" w:cs="Nazanin"/>
          <w:b/>
          <w:sz w:val="28"/>
          <w:szCs w:val="28"/>
          <w:rtl/>
        </w:rPr>
        <w:t>صورت عمل خارجی فعليت و عينيت پيدا کند. لذا فکر و اندیشه امری شخصی و درونی است و هرکس می تواند</w:t>
      </w:r>
      <w:r w:rsidR="00E60BEE" w:rsidRPr="003C3ACD">
        <w:rPr>
          <w:rFonts w:ascii="B Lotus" w:hAnsi="B Lotus" w:cs="Nazanin"/>
          <w:b/>
          <w:sz w:val="28"/>
          <w:szCs w:val="28"/>
          <w:rtl/>
        </w:rPr>
        <w:t xml:space="preserve"> </w:t>
      </w:r>
      <w:r w:rsidRPr="003C3ACD">
        <w:rPr>
          <w:rFonts w:ascii="B Lotus" w:hAnsi="B Lotus" w:cs="Nazanin"/>
          <w:b/>
          <w:sz w:val="28"/>
          <w:szCs w:val="28"/>
          <w:rtl/>
        </w:rPr>
        <w:t>ارتکاب اعمال مجرمانه خوب و بد را در مخيله خود بپروراند.</w:t>
      </w:r>
      <w:r w:rsidRPr="003C3ACD">
        <w:rPr>
          <w:rFonts w:ascii="B Lotus" w:hAnsi="B Lotus" w:cs="Nazanin"/>
          <w:b/>
          <w:sz w:val="28"/>
          <w:szCs w:val="28"/>
          <w:vertAlign w:val="superscript"/>
        </w:rPr>
        <w:footnoteReference w:id="15"/>
      </w:r>
      <w:r w:rsidRPr="003C3ACD">
        <w:rPr>
          <w:rFonts w:ascii="B Lotus" w:hAnsi="B Lotus" w:cs="Nazanin"/>
          <w:b/>
          <w:sz w:val="28"/>
          <w:szCs w:val="28"/>
          <w:rtl/>
        </w:rPr>
        <w:t xml:space="preserve"> رفتار فیزیکی به معنای حرکت عضوی از جسم انسان است و لزوم رفتار فیزیکی مقتضی آن است که فقط اعمال خارجی، قابل تعقيب و مجازات باشند و افکار و اندیشه های درونی، در حيطه ی نظارت قانون قرار نمی گيرند. رکن مادی و فیزیکی در همه ی جرایم لازم است و تفاوتی ميان جرایم عمدی و غيرعمدی وجود ندارد و ملاك تمایز این دو دسته از جرایم، در عنصر معنوی آنهاست.</w:t>
      </w:r>
      <w:r w:rsidRPr="003C3ACD">
        <w:rPr>
          <w:rFonts w:ascii="B Lotus" w:hAnsi="B Lotus" w:cs="Nazanin"/>
          <w:b/>
          <w:sz w:val="28"/>
          <w:szCs w:val="28"/>
          <w:vertAlign w:val="superscript"/>
        </w:rPr>
        <w:footnoteReference w:id="16"/>
      </w:r>
      <w:r w:rsidRPr="003C3ACD">
        <w:rPr>
          <w:rFonts w:ascii="B Lotus" w:eastAsia="B Zar" w:hAnsi="B Lotus" w:cs="Nazanin"/>
          <w:b/>
          <w:sz w:val="28"/>
          <w:szCs w:val="28"/>
        </w:rPr>
        <w:t xml:space="preserve"> </w:t>
      </w:r>
      <w:r w:rsidRPr="003C3ACD">
        <w:rPr>
          <w:rFonts w:ascii="B Lotus" w:hAnsi="B Lotus" w:cs="Nazanin"/>
          <w:b/>
          <w:sz w:val="28"/>
          <w:szCs w:val="28"/>
          <w:rtl/>
        </w:rPr>
        <w:t>لیکن جرایم ناشی از نفرت، فقط جرایم عمدی و توام با سوء نيت را در بر می گيرد.</w:t>
      </w:r>
      <w:r w:rsidR="00E60BEE" w:rsidRPr="003C3ACD">
        <w:rPr>
          <w:rFonts w:ascii="B Lotus" w:hAnsi="B Lotus" w:cs="Nazanin"/>
          <w:b/>
          <w:sz w:val="28"/>
          <w:szCs w:val="28"/>
          <w:rtl/>
        </w:rPr>
        <w:t xml:space="preserve"> </w:t>
      </w:r>
      <w:r w:rsidRPr="003C3ACD">
        <w:rPr>
          <w:rFonts w:ascii="B Lotus" w:hAnsi="B Lotus" w:cs="Nazanin"/>
          <w:b/>
          <w:sz w:val="28"/>
          <w:szCs w:val="28"/>
          <w:rtl/>
        </w:rPr>
        <w:t>بر این اساس، جرایم ناشی از نفرت نيز باید به صورت یك فعل مادی و خارجی عينيت پيدا کنند و صرف داشتن</w:t>
      </w:r>
      <w:r w:rsidR="00E60BEE" w:rsidRPr="003C3ACD">
        <w:rPr>
          <w:rFonts w:ascii="B Lotus" w:hAnsi="B Lotus" w:cs="Nazanin"/>
          <w:b/>
          <w:sz w:val="28"/>
          <w:szCs w:val="28"/>
          <w:rtl/>
        </w:rPr>
        <w:t xml:space="preserve"> </w:t>
      </w:r>
      <w:r w:rsidRPr="003C3ACD">
        <w:rPr>
          <w:rFonts w:ascii="B Lotus" w:hAnsi="B Lotus" w:cs="Nazanin"/>
          <w:b/>
          <w:sz w:val="28"/>
          <w:szCs w:val="28"/>
          <w:rtl/>
        </w:rPr>
        <w:t xml:space="preserve">عقيده تعصب آميز یا نفرت آلود </w:t>
      </w:r>
      <w:r w:rsidRPr="003C3ACD">
        <w:rPr>
          <w:rFonts w:ascii="B Lotus" w:hAnsi="B Lotus" w:cs="Nazanin"/>
          <w:b/>
          <w:sz w:val="28"/>
          <w:szCs w:val="28"/>
          <w:rtl/>
        </w:rPr>
        <w:lastRenderedPageBreak/>
        <w:t>جرم نيست و بسته به نوع جرم ارت اُبی، جرم ناشی از نفرت ممکن است اشکال</w:t>
      </w:r>
      <w:r w:rsidR="00E60BEE" w:rsidRPr="003C3ACD">
        <w:rPr>
          <w:rFonts w:ascii="B Lotus" w:hAnsi="B Lotus" w:cs="Nazanin"/>
          <w:b/>
          <w:sz w:val="28"/>
          <w:szCs w:val="28"/>
          <w:rtl/>
        </w:rPr>
        <w:t xml:space="preserve"> </w:t>
      </w:r>
      <w:r w:rsidRPr="003C3ACD">
        <w:rPr>
          <w:rFonts w:ascii="B Lotus" w:hAnsi="B Lotus" w:cs="Nazanin"/>
          <w:b/>
          <w:sz w:val="28"/>
          <w:szCs w:val="28"/>
          <w:rtl/>
        </w:rPr>
        <w:t>مختلفی از یك توهين ساده گرفته تا قتل عمد داشته باشد.</w:t>
      </w:r>
    </w:p>
    <w:p w:rsidR="003B782F" w:rsidRPr="003C3ACD" w:rsidRDefault="00DD5AE9" w:rsidP="00E60BEE">
      <w:pPr>
        <w:bidi/>
        <w:spacing w:line="360" w:lineRule="auto"/>
        <w:jc w:val="both"/>
        <w:rPr>
          <w:rFonts w:ascii="B Lotus" w:hAnsi="B Lotus" w:cs="Nazanin"/>
          <w:b/>
          <w:sz w:val="28"/>
          <w:szCs w:val="28"/>
        </w:rPr>
      </w:pPr>
      <w:r w:rsidRPr="003C3ACD">
        <w:rPr>
          <w:rFonts w:ascii="B Lotus" w:hAnsi="B Lotus" w:cs="Nazanin"/>
          <w:b/>
          <w:sz w:val="28"/>
          <w:szCs w:val="28"/>
          <w:rtl/>
        </w:rPr>
        <w:t>اعمال خشونت بار ناشی از نفرت باید به خودی خود واجد جنبه کيفری باشد. توهين، تهدید، آزار، حمله ساده و</w:t>
      </w:r>
      <w:r w:rsidR="00E60BEE" w:rsidRPr="003C3ACD">
        <w:rPr>
          <w:rFonts w:ascii="B Lotus" w:hAnsi="B Lotus" w:cs="Nazanin"/>
          <w:b/>
          <w:sz w:val="28"/>
          <w:szCs w:val="28"/>
          <w:rtl/>
        </w:rPr>
        <w:t xml:space="preserve"> </w:t>
      </w:r>
      <w:r w:rsidRPr="003C3ACD">
        <w:rPr>
          <w:rFonts w:ascii="B Lotus" w:hAnsi="B Lotus" w:cs="Nazanin"/>
          <w:b/>
          <w:sz w:val="28"/>
          <w:szCs w:val="28"/>
          <w:rtl/>
        </w:rPr>
        <w:t>مشدده، ضرب و جرح، تخریب، آتش سوزی، زنای به عنف و قتل که از زمره رفتارهای مجرمانه محسوب می</w:t>
      </w:r>
      <w:r w:rsidR="00E60BEE" w:rsidRPr="003C3ACD">
        <w:rPr>
          <w:rFonts w:ascii="B Lotus" w:hAnsi="B Lotus" w:cs="Nazanin"/>
          <w:b/>
          <w:sz w:val="28"/>
          <w:szCs w:val="28"/>
          <w:rtl/>
        </w:rPr>
        <w:t xml:space="preserve"> </w:t>
      </w:r>
      <w:r w:rsidRPr="003C3ACD">
        <w:rPr>
          <w:rFonts w:ascii="B Lotus" w:hAnsi="B Lotus" w:cs="Nazanin"/>
          <w:b/>
          <w:sz w:val="28"/>
          <w:szCs w:val="28"/>
          <w:rtl/>
        </w:rPr>
        <w:t>شوند، چنانچه با انگيزه نفرت یا تعصب همراه باشد، از مصادیق این جرم ها به شمار رفته و مشمول قوانين جرایم</w:t>
      </w:r>
      <w:r w:rsidR="00E60BEE" w:rsidRPr="003C3ACD">
        <w:rPr>
          <w:rFonts w:ascii="B Lotus" w:hAnsi="B Lotus" w:cs="Nazanin"/>
          <w:b/>
          <w:sz w:val="28"/>
          <w:szCs w:val="28"/>
          <w:rtl/>
        </w:rPr>
        <w:t xml:space="preserve"> </w:t>
      </w:r>
      <w:r w:rsidRPr="003C3ACD">
        <w:rPr>
          <w:rFonts w:ascii="B Lotus" w:hAnsi="B Lotus" w:cs="Nazanin"/>
          <w:b/>
          <w:sz w:val="28"/>
          <w:szCs w:val="28"/>
          <w:rtl/>
        </w:rPr>
        <w:t>ناشی از نفرت می شوند.</w:t>
      </w:r>
    </w:p>
    <w:p w:rsidR="003B782F" w:rsidRPr="003C3ACD" w:rsidRDefault="00DD5AE9">
      <w:pPr>
        <w:bidi/>
        <w:spacing w:line="360" w:lineRule="auto"/>
        <w:jc w:val="both"/>
        <w:rPr>
          <w:rFonts w:ascii="B Lotus" w:hAnsi="B Lotus" w:cs="Nazanin"/>
          <w:bCs/>
          <w:sz w:val="28"/>
          <w:szCs w:val="28"/>
        </w:rPr>
      </w:pPr>
      <w:r w:rsidRPr="003C3ACD">
        <w:rPr>
          <w:rFonts w:ascii="B Lotus" w:hAnsi="B Lotus" w:cs="Nazanin"/>
          <w:b/>
          <w:sz w:val="28"/>
          <w:szCs w:val="28"/>
          <w:rtl/>
        </w:rPr>
        <w:t>3-2-2</w:t>
      </w:r>
      <w:r w:rsidRPr="003C3ACD">
        <w:rPr>
          <w:rFonts w:ascii="B Lotus" w:hAnsi="B Lotus" w:cs="Nazanin"/>
          <w:bCs/>
          <w:sz w:val="28"/>
          <w:szCs w:val="28"/>
          <w:rtl/>
        </w:rPr>
        <w:t>-موضوع جرم ناشی از نفرت و ویژگی های مورد حمایت</w:t>
      </w:r>
    </w:p>
    <w:p w:rsidR="003B782F" w:rsidRPr="003C3ACD" w:rsidRDefault="00DD5AE9">
      <w:pPr>
        <w:bidi/>
        <w:spacing w:line="360" w:lineRule="auto"/>
        <w:jc w:val="both"/>
        <w:rPr>
          <w:rFonts w:ascii="B Lotus" w:hAnsi="B Lotus" w:cs="Nazanin"/>
          <w:b/>
          <w:sz w:val="28"/>
          <w:szCs w:val="28"/>
        </w:rPr>
      </w:pPr>
      <w:r w:rsidRPr="003C3ACD">
        <w:rPr>
          <w:rFonts w:ascii="B Lotus" w:hAnsi="B Lotus" w:cs="Nazanin"/>
          <w:b/>
          <w:sz w:val="28"/>
          <w:szCs w:val="28"/>
          <w:rtl/>
        </w:rPr>
        <w:t>همانطور که ملاحظه شد، جرایم ناشی از نفرت اغلب جرایم عليه اشخاص و یا جرایم عليه امنيت عمومی هستند.</w:t>
      </w:r>
    </w:p>
    <w:p w:rsidR="003B782F" w:rsidRPr="003C3ACD" w:rsidRDefault="00DD5AE9" w:rsidP="000569F5">
      <w:pPr>
        <w:bidi/>
        <w:spacing w:line="360" w:lineRule="auto"/>
        <w:jc w:val="both"/>
        <w:rPr>
          <w:rFonts w:ascii="B Lotus" w:hAnsi="B Lotus" w:cs="Nazanin"/>
          <w:b/>
          <w:sz w:val="28"/>
          <w:szCs w:val="28"/>
        </w:rPr>
      </w:pPr>
      <w:r w:rsidRPr="003C3ACD">
        <w:rPr>
          <w:rFonts w:ascii="B Lotus" w:hAnsi="B Lotus" w:cs="Nazanin"/>
          <w:b/>
          <w:sz w:val="28"/>
          <w:szCs w:val="28"/>
          <w:rtl/>
        </w:rPr>
        <w:t>چون در این جرایم، قربانی یك انسان است. در جرایم ناشی از نفرت، انگيزه های مالی و اقتصادی خيلی کمتر است و لذا آمار جرایم ناشی از نفرت عليه اموال و با انگيزه های مالی مانند سرقت، کلاهبرداری و جعل، بسيارکم است.</w:t>
      </w:r>
      <w:r w:rsidRPr="003C3ACD">
        <w:rPr>
          <w:rFonts w:ascii="B Lotus" w:hAnsi="B Lotus" w:cs="Nazanin"/>
          <w:b/>
          <w:sz w:val="28"/>
          <w:szCs w:val="28"/>
          <w:vertAlign w:val="superscript"/>
        </w:rPr>
        <w:footnoteReference w:id="17"/>
      </w:r>
      <w:r w:rsidRPr="003C3ACD">
        <w:rPr>
          <w:rFonts w:ascii="B Lotus" w:eastAsia="B Zar" w:hAnsi="B Lotus" w:cs="Nazanin"/>
          <w:b/>
          <w:sz w:val="28"/>
          <w:szCs w:val="28"/>
        </w:rPr>
        <w:t xml:space="preserve"> </w:t>
      </w:r>
      <w:r w:rsidRPr="003C3ACD">
        <w:rPr>
          <w:rFonts w:ascii="B Lotus" w:hAnsi="B Lotus" w:cs="Nazanin"/>
          <w:b/>
          <w:sz w:val="28"/>
          <w:szCs w:val="28"/>
          <w:rtl/>
        </w:rPr>
        <w:t xml:space="preserve">این جرایم بيشتر از جرایم عليه اموال، بر ضد اشخاص </w:t>
      </w:r>
      <w:r w:rsidR="0033156F" w:rsidRPr="003C3ACD">
        <w:rPr>
          <w:rFonts w:ascii="B Lotus" w:hAnsi="B Lotus" w:cs="Nazanin"/>
          <w:b/>
          <w:sz w:val="28"/>
          <w:szCs w:val="28"/>
          <w:rtl/>
        </w:rPr>
        <w:t>ارتکاب</w:t>
      </w:r>
      <w:r w:rsidRPr="003C3ACD">
        <w:rPr>
          <w:rFonts w:ascii="B Lotus" w:hAnsi="B Lotus" w:cs="Nazanin"/>
          <w:b/>
          <w:sz w:val="28"/>
          <w:szCs w:val="28"/>
          <w:rtl/>
        </w:rPr>
        <w:t xml:space="preserve"> می یابند که اغلب به صورت تهدید و آزار و ضرب و جرح هستند. ولی جرم ناشی از نفرت می تواند عليه اموال یك انسان هم ارتکاب یابد، به شرط این که مبتنی بر انگيزه های نژادی و مذهبی و قومی و... قربانی که صاحب مال است باشد. در این صورت بيشتر به شکل ُ تخریب اموال و ایراد خسارت به اموال و تخریب اموال عمومی ارتکاب می یابد که غالباً محل عبادت یا گورستان یا بناهای تاریخی </w:t>
      </w:r>
      <w:r w:rsidRPr="003C3ACD">
        <w:rPr>
          <w:rFonts w:ascii="B Lotus" w:hAnsi="B Lotus" w:cs="Nazanin"/>
          <w:b/>
          <w:sz w:val="28"/>
          <w:szCs w:val="28"/>
          <w:rtl/>
        </w:rPr>
        <w:lastRenderedPageBreak/>
        <w:t xml:space="preserve">گروه مورد هدف قرار می گيرد. اما وقوع جرایمی چون سرقت و کلاهبرداری در جرم ناشی از نفرت بسيار کم است چون مرتکبان جرم ناشی از نفرت قصد انتفاع مالی ندارند. با این که این جرایم بيشتر شامل افراد و اموال آنان است، اما سازمان ها نيز در صورت </w:t>
      </w:r>
      <w:r w:rsidR="0033156F" w:rsidRPr="003C3ACD">
        <w:rPr>
          <w:rFonts w:ascii="B Lotus" w:hAnsi="B Lotus" w:cs="Nazanin"/>
          <w:b/>
          <w:sz w:val="28"/>
          <w:szCs w:val="28"/>
          <w:rtl/>
        </w:rPr>
        <w:t>ارتکاب</w:t>
      </w:r>
      <w:r w:rsidRPr="003C3ACD">
        <w:rPr>
          <w:rFonts w:ascii="B Lotus" w:hAnsi="B Lotus" w:cs="Nazanin"/>
          <w:b/>
          <w:sz w:val="28"/>
          <w:szCs w:val="28"/>
          <w:rtl/>
        </w:rPr>
        <w:t xml:space="preserve"> این جرایم عليه آنان می توانند آماج قرار گيرند. یکی از مهمترین مولفه هایی که جرم ناشی از نفرت را از سایر جرایم متمایز می کند، گروه مورد هدف است. در این نوع جرایم نه تنها فرد و مال آماج قلمداد می شوند، بلکه این خصوصيت به تمام افراد متعلق به آن گروه یا اموال آنها یا سایر سازمان های تسری می یابد.</w:t>
      </w:r>
    </w:p>
    <w:p w:rsidR="003B782F" w:rsidRPr="003C3ACD" w:rsidRDefault="00DD5AE9">
      <w:pPr>
        <w:bidi/>
        <w:spacing w:line="360" w:lineRule="auto"/>
        <w:jc w:val="both"/>
        <w:rPr>
          <w:rFonts w:ascii="B Lotus" w:eastAsia="B Zar,Bold" w:hAnsi="B Lotus" w:cs="Nazanin"/>
          <w:b/>
          <w:sz w:val="28"/>
          <w:szCs w:val="28"/>
        </w:rPr>
      </w:pPr>
      <w:r w:rsidRPr="003C3ACD">
        <w:rPr>
          <w:rFonts w:ascii="B Lotus" w:eastAsia="B Zar,Bold" w:hAnsi="B Lotus" w:cs="Nazanin"/>
          <w:b/>
          <w:sz w:val="28"/>
          <w:szCs w:val="28"/>
          <w:rtl/>
        </w:rPr>
        <w:t>3-2-3-</w:t>
      </w:r>
      <w:r w:rsidRPr="003C3ACD">
        <w:rPr>
          <w:rFonts w:ascii="B Lotus" w:eastAsia="B Zar,Bold" w:hAnsi="B Lotus" w:cs="Nazanin"/>
          <w:bCs/>
          <w:sz w:val="28"/>
          <w:szCs w:val="28"/>
          <w:rtl/>
        </w:rPr>
        <w:t>رابطه سببیت</w:t>
      </w:r>
    </w:p>
    <w:p w:rsidR="003B782F" w:rsidRPr="003C3ACD" w:rsidRDefault="00DD5AE9" w:rsidP="0033156F">
      <w:pPr>
        <w:bidi/>
        <w:spacing w:line="360" w:lineRule="auto"/>
        <w:jc w:val="both"/>
        <w:rPr>
          <w:rFonts w:ascii="B Lotus" w:hAnsi="B Lotus" w:cs="Nazanin"/>
          <w:b/>
          <w:sz w:val="28"/>
          <w:szCs w:val="28"/>
        </w:rPr>
      </w:pPr>
      <w:r w:rsidRPr="003C3ACD">
        <w:rPr>
          <w:rFonts w:ascii="B Lotus" w:hAnsi="B Lotus" w:cs="Nazanin"/>
          <w:b/>
          <w:sz w:val="28"/>
          <w:szCs w:val="28"/>
          <w:rtl/>
        </w:rPr>
        <w:t>رابطه سببيت ميان رفتار فیزیکی و نتيجه مجرمانه، یکی  از اجرای عنصر مادی جرم می باشد یعنی رابطه این دو، رابطه سبب و مسبب یا علت و معلول است به گونه ای که اگر رفتار فیزیکی، سبب حصول نتيجه نشود موجب مسئوليت نخواهد بود. رابطه سببيت نياز به اثبات دارد و علاوه بر اینکه یك مسئله حقوقی است، یك مسئله عرفی و علمی هم است و اگر اثبات نشود فقط مرتکب را می توان در جرایم مقيد به نتيجه، به شروع به جرم محکوم نمود.</w:t>
      </w:r>
      <w:r w:rsidRPr="003C3ACD">
        <w:rPr>
          <w:rFonts w:ascii="B Lotus" w:hAnsi="B Lotus" w:cs="Nazanin"/>
          <w:b/>
          <w:sz w:val="28"/>
          <w:szCs w:val="28"/>
          <w:vertAlign w:val="superscript"/>
        </w:rPr>
        <w:footnoteReference w:id="18"/>
      </w:r>
      <w:r w:rsidRPr="003C3ACD">
        <w:rPr>
          <w:rFonts w:ascii="B Lotus" w:hAnsi="B Lotus" w:cs="Nazanin"/>
          <w:b/>
          <w:sz w:val="28"/>
          <w:szCs w:val="28"/>
          <w:rtl/>
        </w:rPr>
        <w:t xml:space="preserve"> تاثير همه سبب ها در پيدایی علت هميشه به یك درجه و ميزان نيست و بعضی سبب ها مقدم و بعضی دیگر موخر در وجود علت اند و تاثيری گاه ضعيف و گاه قوی در بروز نتيجه می بخشند..</w:t>
      </w:r>
      <w:r w:rsidRPr="003C3ACD">
        <w:rPr>
          <w:rFonts w:ascii="B Lotus" w:hAnsi="B Lotus" w:cs="Nazanin"/>
          <w:b/>
          <w:sz w:val="28"/>
          <w:szCs w:val="28"/>
          <w:vertAlign w:val="superscript"/>
        </w:rPr>
        <w:footnoteReference w:id="19"/>
      </w:r>
      <w:r w:rsidRPr="003C3ACD">
        <w:rPr>
          <w:rFonts w:ascii="B Lotus" w:hAnsi="B Lotus" w:cs="Nazanin"/>
          <w:b/>
          <w:sz w:val="28"/>
          <w:szCs w:val="28"/>
          <w:rtl/>
        </w:rPr>
        <w:t xml:space="preserve"> رابطه سببيت بيشتر در جرایم عليه اشخاص که بيشتر جرایم ناشی از نفرت هم از این نوع جرایم هستند، مطرح است و نتيجه حاصله یعنی وقوع جرم قتل و ایراد صدمات جسمانی، باید </w:t>
      </w:r>
      <w:r w:rsidRPr="003C3ACD">
        <w:rPr>
          <w:rFonts w:ascii="B Lotus" w:hAnsi="B Lotus" w:cs="Nazanin"/>
          <w:b/>
          <w:sz w:val="28"/>
          <w:szCs w:val="28"/>
          <w:rtl/>
        </w:rPr>
        <w:lastRenderedPageBreak/>
        <w:t>ناشی از رفتار متهم باشد. در مواردی که اسباب گوناگون در تحقق نتيجه موثر هستند، چهار نظریه مختلف وجود دارد که عبارتند از:</w:t>
      </w:r>
    </w:p>
    <w:p w:rsidR="003B782F" w:rsidRPr="003C3ACD" w:rsidRDefault="00DD5AE9">
      <w:pPr>
        <w:numPr>
          <w:ilvl w:val="0"/>
          <w:numId w:val="2"/>
        </w:numPr>
        <w:pBdr>
          <w:top w:val="nil"/>
          <w:left w:val="nil"/>
          <w:bottom w:val="nil"/>
          <w:right w:val="nil"/>
          <w:between w:val="nil"/>
        </w:pBdr>
        <w:bidi/>
        <w:spacing w:after="0" w:line="360" w:lineRule="auto"/>
        <w:contextualSpacing/>
        <w:jc w:val="both"/>
        <w:rPr>
          <w:rFonts w:ascii="B Lotus" w:hAnsi="B Lotus" w:cs="Nazanin"/>
          <w:b/>
          <w:color w:val="000000"/>
          <w:sz w:val="28"/>
          <w:szCs w:val="28"/>
        </w:rPr>
      </w:pPr>
      <w:r w:rsidRPr="003C3ACD">
        <w:rPr>
          <w:rFonts w:ascii="B Lotus" w:hAnsi="B Lotus" w:cs="Nazanin"/>
          <w:b/>
          <w:color w:val="000000"/>
          <w:sz w:val="28"/>
          <w:szCs w:val="28"/>
          <w:rtl/>
        </w:rPr>
        <w:t>نظریه خطای کيفری به عنوان شرط واجب یا ضروری نتيجه: به موجب این نظریه باید بررسی کنيم که آیا خطای کيفری شرط لازم و ضروری برای حصول نتيجه بوده است یا نه؟ به عبارتی به خطای اوليه توجه می کنيم.</w:t>
      </w:r>
    </w:p>
    <w:p w:rsidR="003B782F" w:rsidRPr="003C3ACD" w:rsidRDefault="00DD5AE9">
      <w:pPr>
        <w:numPr>
          <w:ilvl w:val="0"/>
          <w:numId w:val="2"/>
        </w:numPr>
        <w:pBdr>
          <w:top w:val="nil"/>
          <w:left w:val="nil"/>
          <w:bottom w:val="nil"/>
          <w:right w:val="nil"/>
          <w:between w:val="nil"/>
        </w:pBdr>
        <w:bidi/>
        <w:spacing w:before="0" w:after="0" w:line="360" w:lineRule="auto"/>
        <w:contextualSpacing/>
        <w:jc w:val="both"/>
        <w:rPr>
          <w:rFonts w:ascii="B Lotus" w:hAnsi="B Lotus" w:cs="Nazanin"/>
          <w:b/>
          <w:color w:val="000000"/>
          <w:sz w:val="28"/>
          <w:szCs w:val="28"/>
        </w:rPr>
      </w:pPr>
      <w:r w:rsidRPr="003C3ACD">
        <w:rPr>
          <w:rFonts w:ascii="B Lotus" w:hAnsi="B Lotus" w:cs="Nazanin"/>
          <w:b/>
          <w:color w:val="000000"/>
          <w:sz w:val="28"/>
          <w:szCs w:val="28"/>
          <w:rtl/>
        </w:rPr>
        <w:t>نظریه خطای کيفری به عنوان شرط متصل به نتيجه یا خطای بی واسطه: در این نظریه باید علل خيلی دور به نتيجه را رها کرد و تنها آخرین علت را مدنظر قرار داد.</w:t>
      </w:r>
    </w:p>
    <w:p w:rsidR="003B782F" w:rsidRPr="003C3ACD" w:rsidRDefault="00DD5AE9">
      <w:pPr>
        <w:numPr>
          <w:ilvl w:val="0"/>
          <w:numId w:val="2"/>
        </w:numPr>
        <w:pBdr>
          <w:top w:val="nil"/>
          <w:left w:val="nil"/>
          <w:bottom w:val="nil"/>
          <w:right w:val="nil"/>
          <w:between w:val="nil"/>
        </w:pBdr>
        <w:bidi/>
        <w:spacing w:before="0" w:after="0" w:line="360" w:lineRule="auto"/>
        <w:contextualSpacing/>
        <w:jc w:val="both"/>
        <w:rPr>
          <w:rFonts w:ascii="B Lotus" w:hAnsi="B Lotus" w:cs="Nazanin"/>
          <w:b/>
          <w:color w:val="000000"/>
          <w:sz w:val="28"/>
          <w:szCs w:val="28"/>
        </w:rPr>
      </w:pPr>
      <w:r w:rsidRPr="003C3ACD">
        <w:rPr>
          <w:rFonts w:ascii="B Lotus" w:hAnsi="B Lotus" w:cs="Nazanin"/>
          <w:b/>
          <w:color w:val="000000"/>
          <w:sz w:val="28"/>
          <w:szCs w:val="28"/>
          <w:rtl/>
        </w:rPr>
        <w:t>نظریه خطای کيفری به عنوان شرط متحرك نتيجه: به موجب این نظریه باید بين شرایط و عوامل ثابت و متحرك تفکیک  قائل شد و فقط شرایط متحرك هستند که توانایی ایجاد تغييراتی در عالم خارج دارند و شرایط ثابت فاقد این قدرت هستند. اما این نظریه منجر به عدم مجازات ترك فعل می شود.</w:t>
      </w:r>
    </w:p>
    <w:p w:rsidR="003B782F" w:rsidRPr="003C3ACD" w:rsidRDefault="00DD5AE9">
      <w:pPr>
        <w:numPr>
          <w:ilvl w:val="0"/>
          <w:numId w:val="2"/>
        </w:numPr>
        <w:pBdr>
          <w:top w:val="nil"/>
          <w:left w:val="nil"/>
          <w:bottom w:val="nil"/>
          <w:right w:val="nil"/>
          <w:between w:val="nil"/>
        </w:pBdr>
        <w:bidi/>
        <w:spacing w:before="0" w:line="360" w:lineRule="auto"/>
        <w:contextualSpacing/>
        <w:jc w:val="both"/>
        <w:rPr>
          <w:rFonts w:ascii="B Lotus" w:hAnsi="B Lotus" w:cs="Nazanin"/>
          <w:b/>
          <w:color w:val="000000"/>
          <w:sz w:val="28"/>
          <w:szCs w:val="28"/>
        </w:rPr>
      </w:pPr>
      <w:r w:rsidRPr="003C3ACD">
        <w:rPr>
          <w:rFonts w:ascii="B Lotus" w:hAnsi="B Lotus" w:cs="Nazanin"/>
          <w:b/>
          <w:color w:val="000000"/>
          <w:sz w:val="28"/>
          <w:szCs w:val="28"/>
          <w:rtl/>
        </w:rPr>
        <w:t>.نظریه خطای کيفری به عنوان شرط کافی برای نتيجه: در این نظریه که منطقی تر و مناسب تر به نظر می رسد، باید به شرایط لازم و کافی توجه لازم را کرد و شرایط را برابر محسوب کرد و تمام شروط غير کافی را که برای حصول نتيجه کفایت نمی کنند طرد کرد و آنهایی را که مناسب برای تحقق نتيجه هستند برگزید و از طریق بررسی های علمی و عملی و کارشناسی این اقدامات را انجام داد.</w:t>
      </w:r>
      <w:r w:rsidRPr="003C3ACD">
        <w:rPr>
          <w:rFonts w:ascii="B Lotus" w:hAnsi="B Lotus" w:cs="Nazanin"/>
          <w:b/>
          <w:color w:val="000000"/>
          <w:sz w:val="28"/>
          <w:szCs w:val="28"/>
          <w:vertAlign w:val="superscript"/>
        </w:rPr>
        <w:footnoteReference w:id="20"/>
      </w:r>
    </w:p>
    <w:p w:rsidR="0010248E" w:rsidRPr="003C3ACD" w:rsidRDefault="0010248E" w:rsidP="0010248E">
      <w:pPr>
        <w:numPr>
          <w:ilvl w:val="0"/>
          <w:numId w:val="2"/>
        </w:numPr>
        <w:pBdr>
          <w:top w:val="nil"/>
          <w:left w:val="nil"/>
          <w:bottom w:val="nil"/>
          <w:right w:val="nil"/>
          <w:between w:val="nil"/>
        </w:pBdr>
        <w:bidi/>
        <w:spacing w:before="0" w:line="360" w:lineRule="auto"/>
        <w:contextualSpacing/>
        <w:jc w:val="both"/>
        <w:rPr>
          <w:rFonts w:ascii="B Lotus" w:hAnsi="B Lotus" w:cs="Nazanin"/>
          <w:b/>
          <w:color w:val="000000"/>
          <w:sz w:val="28"/>
          <w:szCs w:val="28"/>
        </w:rPr>
      </w:pPr>
    </w:p>
    <w:p w:rsidR="003B782F" w:rsidRPr="003C3ACD" w:rsidRDefault="00DD5AE9">
      <w:pPr>
        <w:tabs>
          <w:tab w:val="left" w:pos="8429"/>
        </w:tabs>
        <w:bidi/>
        <w:spacing w:line="360" w:lineRule="auto"/>
        <w:jc w:val="both"/>
        <w:rPr>
          <w:rFonts w:ascii="B Lotus" w:hAnsi="B Lotus" w:cs="Nazanin"/>
          <w:b/>
          <w:sz w:val="28"/>
          <w:szCs w:val="28"/>
        </w:rPr>
      </w:pPr>
      <w:r w:rsidRPr="003C3ACD">
        <w:rPr>
          <w:rFonts w:ascii="B Lotus" w:hAnsi="B Lotus" w:cs="Nazanin"/>
          <w:b/>
          <w:sz w:val="28"/>
          <w:szCs w:val="28"/>
          <w:rtl/>
        </w:rPr>
        <w:lastRenderedPageBreak/>
        <w:t>3</w:t>
      </w:r>
      <w:r w:rsidRPr="003C3ACD">
        <w:rPr>
          <w:rFonts w:ascii="B Lotus" w:hAnsi="B Lotus" w:cs="Nazanin"/>
          <w:bCs/>
          <w:sz w:val="28"/>
          <w:szCs w:val="28"/>
          <w:rtl/>
        </w:rPr>
        <w:t>-3- عنصر روانی جرم ناشی از نفرت</w:t>
      </w:r>
    </w:p>
    <w:p w:rsidR="003B782F" w:rsidRPr="003C3ACD" w:rsidRDefault="00DD5AE9">
      <w:pPr>
        <w:bidi/>
        <w:spacing w:line="360" w:lineRule="auto"/>
        <w:ind w:firstLine="146"/>
        <w:jc w:val="both"/>
        <w:rPr>
          <w:rFonts w:ascii="B Lotus" w:hAnsi="B Lotus" w:cs="Nazanin"/>
          <w:b/>
          <w:sz w:val="28"/>
          <w:szCs w:val="28"/>
        </w:rPr>
      </w:pPr>
      <w:r w:rsidRPr="003C3ACD">
        <w:rPr>
          <w:rFonts w:ascii="B Lotus" w:hAnsi="B Lotus" w:cs="Nazanin"/>
          <w:b/>
          <w:sz w:val="28"/>
          <w:szCs w:val="28"/>
          <w:rtl/>
        </w:rPr>
        <w:t>با عنایت به این که جرایم ناشی از نفرت همواره به صورت عمدی ارتکاب می یابند، وجود عنصر روانی و قصد مجرمانه در آنها ضروری است. از این رو، در این بخش عنصر روانی جرایم عمدی به صورت گذرا مورد بررسی قرار می گيرد و از جرایم غير عمدی بحث نمی شود. واضح است که برای تحقق جرم، نقض اوامر و نواهی قانونگذار به تنهایی کافی نيست. فعل یا ترك فعل مجرمانه باید نتيجه خواست و اراده فاعل باشد و ميان فعل مادی و حالات روانی فاعل نسبتی موجود باشد تا بتوان مرتکب را</w:t>
      </w:r>
      <w:r w:rsidRPr="003C3ACD">
        <w:rPr>
          <w:rFonts w:ascii="B Lotus" w:eastAsia="B Zar" w:hAnsi="B Lotus" w:cs="Nazanin"/>
          <w:b/>
          <w:sz w:val="28"/>
          <w:szCs w:val="28"/>
        </w:rPr>
        <w:t xml:space="preserve"> </w:t>
      </w:r>
      <w:r w:rsidRPr="003C3ACD">
        <w:rPr>
          <w:rFonts w:ascii="B Lotus" w:hAnsi="B Lotus" w:cs="Nazanin"/>
          <w:b/>
          <w:sz w:val="28"/>
          <w:szCs w:val="28"/>
          <w:rtl/>
        </w:rPr>
        <w:t>مقصر شناخت.</w:t>
      </w:r>
      <w:r w:rsidRPr="003C3ACD">
        <w:rPr>
          <w:rFonts w:ascii="B Lotus" w:hAnsi="B Lotus" w:cs="Nazanin"/>
          <w:b/>
          <w:sz w:val="28"/>
          <w:szCs w:val="28"/>
          <w:vertAlign w:val="superscript"/>
        </w:rPr>
        <w:footnoteReference w:id="21"/>
      </w:r>
      <w:r w:rsidRPr="003C3ACD">
        <w:rPr>
          <w:rFonts w:ascii="B Lotus" w:hAnsi="B Lotus" w:cs="Nazanin"/>
          <w:b/>
          <w:sz w:val="28"/>
          <w:szCs w:val="28"/>
          <w:rtl/>
        </w:rPr>
        <w:t xml:space="preserve"> به عبارت دیگر برای تحقق جرم لازم است ميان عملی که قانونا قابل مجازات است و شخص عامل،</w:t>
      </w:r>
      <w:r w:rsidRPr="003C3ACD">
        <w:rPr>
          <w:rFonts w:ascii="B Lotus" w:eastAsia="B Zar" w:hAnsi="B Lotus" w:cs="Nazanin"/>
          <w:b/>
          <w:sz w:val="28"/>
          <w:szCs w:val="28"/>
        </w:rPr>
        <w:t xml:space="preserve"> </w:t>
      </w:r>
      <w:r w:rsidRPr="003C3ACD">
        <w:rPr>
          <w:rFonts w:ascii="B Lotus" w:hAnsi="B Lotus" w:cs="Nazanin"/>
          <w:b/>
          <w:sz w:val="28"/>
          <w:szCs w:val="28"/>
          <w:rtl/>
        </w:rPr>
        <w:t>رابطه روانی موجود باشد و آن رابطه اراده است.</w:t>
      </w:r>
      <w:r w:rsidRPr="003C3ACD">
        <w:rPr>
          <w:rFonts w:ascii="B Lotus" w:hAnsi="B Lotus" w:cs="Nazanin"/>
          <w:b/>
          <w:sz w:val="28"/>
          <w:szCs w:val="28"/>
          <w:vertAlign w:val="superscript"/>
        </w:rPr>
        <w:footnoteReference w:id="22"/>
      </w:r>
    </w:p>
    <w:p w:rsidR="003B782F" w:rsidRPr="003C3ACD" w:rsidRDefault="00DD5AE9" w:rsidP="0033156F">
      <w:pPr>
        <w:bidi/>
        <w:spacing w:line="360" w:lineRule="auto"/>
        <w:ind w:firstLine="146"/>
        <w:jc w:val="both"/>
        <w:rPr>
          <w:rFonts w:ascii="B Lotus" w:hAnsi="B Lotus" w:cs="Nazanin"/>
          <w:b/>
          <w:sz w:val="28"/>
          <w:szCs w:val="28"/>
        </w:rPr>
      </w:pPr>
      <w:r w:rsidRPr="003C3ACD">
        <w:rPr>
          <w:rFonts w:ascii="B Lotus" w:hAnsi="B Lotus" w:cs="Nazanin"/>
          <w:b/>
          <w:sz w:val="28"/>
          <w:szCs w:val="28"/>
          <w:rtl/>
        </w:rPr>
        <w:t>در جرایم عمدی برای تحقق عنصر روانی، وجود قصد مجرمانه یا همان سوءنيت ضرورت دارد. دکتر صانعی قصد</w:t>
      </w:r>
      <w:r w:rsidR="0033156F" w:rsidRPr="003C3ACD">
        <w:rPr>
          <w:rFonts w:ascii="B Lotus" w:hAnsi="B Lotus" w:cs="Nazanin"/>
          <w:b/>
          <w:sz w:val="28"/>
          <w:szCs w:val="28"/>
          <w:rtl/>
        </w:rPr>
        <w:t xml:space="preserve"> </w:t>
      </w:r>
      <w:r w:rsidRPr="003C3ACD">
        <w:rPr>
          <w:rFonts w:ascii="B Lotus" w:hAnsi="B Lotus" w:cs="Nazanin"/>
          <w:b/>
          <w:sz w:val="28"/>
          <w:szCs w:val="28"/>
          <w:rtl/>
        </w:rPr>
        <w:t>مجرمانه را به عنوان خواستن و ميل مرتکب در انجام یك عمل مجرمانه و خواستار شدن تحقق نتيجه آن تعریف کرده است.</w:t>
      </w:r>
      <w:r w:rsidRPr="003C3ACD">
        <w:rPr>
          <w:rFonts w:ascii="B Lotus" w:hAnsi="B Lotus" w:cs="Nazanin"/>
          <w:b/>
          <w:sz w:val="28"/>
          <w:szCs w:val="28"/>
          <w:vertAlign w:val="superscript"/>
        </w:rPr>
        <w:footnoteReference w:id="23"/>
      </w:r>
      <w:r w:rsidRPr="003C3ACD">
        <w:rPr>
          <w:rFonts w:ascii="B Lotus" w:hAnsi="B Lotus" w:cs="Nazanin"/>
          <w:b/>
          <w:sz w:val="28"/>
          <w:szCs w:val="28"/>
          <w:rtl/>
        </w:rPr>
        <w:t xml:space="preserve"> بنابراین قصد مجرمانه عبارت است از «</w:t>
      </w:r>
      <w:r w:rsidRPr="003C3ACD">
        <w:rPr>
          <w:rFonts w:ascii="B Lotus" w:eastAsia="B Zar" w:hAnsi="B Lotus" w:cs="Nazanin"/>
          <w:b/>
          <w:sz w:val="28"/>
          <w:szCs w:val="28"/>
        </w:rPr>
        <w:t xml:space="preserve"> </w:t>
      </w:r>
      <w:r w:rsidRPr="003C3ACD">
        <w:rPr>
          <w:rFonts w:ascii="B Lotus" w:hAnsi="B Lotus" w:cs="Nazanin"/>
          <w:b/>
          <w:sz w:val="28"/>
          <w:szCs w:val="28"/>
          <w:rtl/>
        </w:rPr>
        <w:t>اراده ی متمایل یا هدایت شده به سوی یك هدف مشخص» و در جرایم عمدی مورد بحث قرار می گيرد. در تعریف حقوقی، قصد مجرمانه را می توان خواستن قطعی و منجز به انجام عمل و یا ترك عملی دانست که قانون آن را نهی کرده است.</w:t>
      </w:r>
      <w:r w:rsidRPr="003C3ACD">
        <w:rPr>
          <w:rFonts w:ascii="B Lotus" w:eastAsia="B Zar" w:hAnsi="B Lotus" w:cs="Nazanin"/>
          <w:b/>
          <w:sz w:val="28"/>
          <w:szCs w:val="28"/>
        </w:rPr>
        <w:t xml:space="preserve"> </w:t>
      </w:r>
      <w:r w:rsidRPr="003C3ACD">
        <w:rPr>
          <w:rFonts w:ascii="B Lotus" w:hAnsi="B Lotus" w:cs="Nazanin"/>
          <w:b/>
          <w:sz w:val="28"/>
          <w:szCs w:val="28"/>
          <w:rtl/>
        </w:rPr>
        <w:t xml:space="preserve">با تعریف قصد می توان جرایم عمدی را از جرایم غيرعمدی تفکیک  کرد. عمد در لغت به قصد کاری را انجام دادن آمده است و افعال عمدی تجلی قصد یا نيت انسان در جهتی است که فاعل مرید </w:t>
      </w:r>
      <w:r w:rsidRPr="003C3ACD">
        <w:rPr>
          <w:rFonts w:ascii="B Lotus" w:hAnsi="B Lotus" w:cs="Nazanin"/>
          <w:b/>
          <w:sz w:val="28"/>
          <w:szCs w:val="28"/>
          <w:rtl/>
        </w:rPr>
        <w:lastRenderedPageBreak/>
        <w:t>بوده است.</w:t>
      </w:r>
      <w:r w:rsidRPr="003C3ACD">
        <w:rPr>
          <w:rFonts w:ascii="B Lotus" w:hAnsi="B Lotus" w:cs="Nazanin"/>
          <w:b/>
          <w:sz w:val="28"/>
          <w:szCs w:val="28"/>
          <w:vertAlign w:val="superscript"/>
        </w:rPr>
        <w:footnoteReference w:id="24"/>
      </w:r>
      <w:r w:rsidRPr="003C3ACD">
        <w:rPr>
          <w:rFonts w:ascii="B Lotus" w:eastAsia="B Zar" w:hAnsi="B Lotus" w:cs="Nazanin"/>
          <w:b/>
          <w:sz w:val="28"/>
          <w:szCs w:val="28"/>
        </w:rPr>
        <w:t xml:space="preserve"> </w:t>
      </w:r>
      <w:r w:rsidRPr="003C3ACD">
        <w:rPr>
          <w:rFonts w:ascii="B Lotus" w:hAnsi="B Lotus" w:cs="Nazanin"/>
          <w:b/>
          <w:sz w:val="28"/>
          <w:szCs w:val="28"/>
          <w:rtl/>
        </w:rPr>
        <w:t>جرایم عمدی جرایمی هستند که مجرم با قصد منجز مجرمانه یعنی با تمایل و خواستن  انجام عملی را که قانون آن را منع کرده است و یا ترك فعلی که به موجب قانون ممنوع شده بدان مبادرت می ورزد. عنصر روانی جرم در جرایم عمدی همان «</w:t>
      </w:r>
      <w:r w:rsidRPr="003C3ACD">
        <w:rPr>
          <w:rFonts w:ascii="B Lotus" w:eastAsia="B Zar" w:hAnsi="B Lotus" w:cs="Nazanin"/>
          <w:b/>
          <w:sz w:val="28"/>
          <w:szCs w:val="28"/>
        </w:rPr>
        <w:t xml:space="preserve"> </w:t>
      </w:r>
      <w:r w:rsidRPr="003C3ACD">
        <w:rPr>
          <w:rFonts w:ascii="B Lotus" w:hAnsi="B Lotus" w:cs="Nazanin"/>
          <w:b/>
          <w:sz w:val="28"/>
          <w:szCs w:val="28"/>
          <w:rtl/>
        </w:rPr>
        <w:t>قصد مجرمانه» است که می تواند شاخص عمد در ارتکاب بزه باشد.</w:t>
      </w:r>
    </w:p>
    <w:p w:rsidR="003B782F" w:rsidRPr="003C3ACD" w:rsidRDefault="00DD5AE9">
      <w:pPr>
        <w:bidi/>
        <w:spacing w:line="360" w:lineRule="auto"/>
        <w:jc w:val="both"/>
        <w:rPr>
          <w:rFonts w:ascii="B Lotus" w:hAnsi="B Lotus" w:cs="Nazanin"/>
          <w:bCs/>
          <w:sz w:val="28"/>
          <w:szCs w:val="28"/>
        </w:rPr>
      </w:pPr>
      <w:r w:rsidRPr="003C3ACD">
        <w:rPr>
          <w:rFonts w:ascii="B Lotus" w:hAnsi="B Lotus" w:cs="Nazanin"/>
          <w:b/>
          <w:sz w:val="28"/>
          <w:szCs w:val="28"/>
          <w:rtl/>
        </w:rPr>
        <w:t xml:space="preserve">3-4- </w:t>
      </w:r>
      <w:r w:rsidRPr="003C3ACD">
        <w:rPr>
          <w:rFonts w:ascii="B Lotus" w:hAnsi="B Lotus" w:cs="Nazanin"/>
          <w:bCs/>
          <w:sz w:val="28"/>
          <w:szCs w:val="28"/>
          <w:rtl/>
        </w:rPr>
        <w:t>مجازات جرایم ناشی از نفرت</w:t>
      </w:r>
    </w:p>
    <w:p w:rsidR="000569F5" w:rsidRPr="003C3ACD" w:rsidRDefault="00DD5AE9" w:rsidP="000569F5">
      <w:pPr>
        <w:bidi/>
        <w:spacing w:line="360" w:lineRule="auto"/>
        <w:jc w:val="both"/>
        <w:rPr>
          <w:rFonts w:ascii="B Lotus" w:hAnsi="B Lotus" w:cs="Nazanin"/>
          <w:b/>
          <w:sz w:val="28"/>
          <w:szCs w:val="28"/>
          <w:rtl/>
        </w:rPr>
      </w:pPr>
      <w:r w:rsidRPr="003C3ACD">
        <w:rPr>
          <w:rFonts w:ascii="B Lotus" w:hAnsi="B Lotus" w:cs="Nazanin"/>
          <w:b/>
          <w:sz w:val="28"/>
          <w:szCs w:val="28"/>
          <w:rtl/>
        </w:rPr>
        <w:t>به طور کلی، قوانين جرایم ناشی از نفرت برای مجازات این جرایم، دو نوع رویکرد دارند که عبارتند از «جرم انگاری مستقل»</w:t>
      </w:r>
      <w:r w:rsidRPr="003C3ACD">
        <w:rPr>
          <w:rFonts w:ascii="B Lotus" w:hAnsi="B Lotus" w:cs="Nazanin"/>
          <w:b/>
          <w:sz w:val="28"/>
          <w:szCs w:val="28"/>
          <w:vertAlign w:val="superscript"/>
        </w:rPr>
        <w:footnoteReference w:id="25"/>
      </w:r>
      <w:r w:rsidRPr="003C3ACD">
        <w:rPr>
          <w:rFonts w:ascii="B Lotus" w:hAnsi="B Lotus" w:cs="Nazanin"/>
          <w:b/>
          <w:sz w:val="28"/>
          <w:szCs w:val="28"/>
          <w:rtl/>
        </w:rPr>
        <w:t xml:space="preserve"> و «افزایش مجازات»</w:t>
      </w:r>
      <w:r w:rsidRPr="003C3ACD">
        <w:rPr>
          <w:rFonts w:ascii="B Lotus" w:hAnsi="B Lotus" w:cs="Nazanin"/>
          <w:b/>
          <w:sz w:val="28"/>
          <w:szCs w:val="28"/>
          <w:vertAlign w:val="superscript"/>
        </w:rPr>
        <w:footnoteReference w:id="26"/>
      </w:r>
      <w:r w:rsidRPr="003C3ACD">
        <w:rPr>
          <w:rFonts w:ascii="B Lotus" w:hAnsi="B Lotus" w:cs="Nazanin"/>
          <w:b/>
          <w:sz w:val="28"/>
          <w:szCs w:val="28"/>
          <w:rtl/>
        </w:rPr>
        <w:t>جرم مستقل، شامل جرم جداگانه ای است که انگيره تعصب و نفرت را به عنوان عنصر جدایی ناپذیر در تعریف</w:t>
      </w:r>
      <w:r w:rsidR="0033156F" w:rsidRPr="003C3ACD">
        <w:rPr>
          <w:rFonts w:ascii="B Lotus" w:hAnsi="B Lotus" w:cs="Nazanin"/>
          <w:b/>
          <w:sz w:val="28"/>
          <w:szCs w:val="28"/>
          <w:rtl/>
        </w:rPr>
        <w:t xml:space="preserve"> </w:t>
      </w:r>
      <w:r w:rsidRPr="003C3ACD">
        <w:rPr>
          <w:rFonts w:ascii="B Lotus" w:hAnsi="B Lotus" w:cs="Nazanin"/>
          <w:b/>
          <w:sz w:val="28"/>
          <w:szCs w:val="28"/>
          <w:rtl/>
        </w:rPr>
        <w:t xml:space="preserve">قانونی جرم در نظر می گيرد و برای جرم با انگيزه تعصب، مجازات بيشتری مقرر می کند. </w:t>
      </w:r>
    </w:p>
    <w:p w:rsidR="003B782F" w:rsidRPr="003C3ACD" w:rsidRDefault="00DD5AE9" w:rsidP="000569F5">
      <w:pPr>
        <w:bidi/>
        <w:spacing w:line="360" w:lineRule="auto"/>
        <w:jc w:val="both"/>
        <w:rPr>
          <w:rFonts w:ascii="B Lotus" w:hAnsi="B Lotus" w:cs="Nazanin"/>
          <w:b/>
          <w:sz w:val="28"/>
          <w:szCs w:val="28"/>
        </w:rPr>
      </w:pPr>
      <w:r w:rsidRPr="003C3ACD">
        <w:rPr>
          <w:rFonts w:ascii="B Lotus" w:hAnsi="B Lotus" w:cs="Nazanin"/>
          <w:b/>
          <w:sz w:val="28"/>
          <w:szCs w:val="28"/>
          <w:rtl/>
        </w:rPr>
        <w:t>جرم انگاری مستقل</w:t>
      </w:r>
      <w:r w:rsidR="0033156F" w:rsidRPr="003C3ACD">
        <w:rPr>
          <w:rFonts w:ascii="B Lotus" w:hAnsi="B Lotus" w:cs="Nazanin"/>
          <w:b/>
          <w:sz w:val="28"/>
          <w:szCs w:val="28"/>
          <w:rtl/>
        </w:rPr>
        <w:t xml:space="preserve"> </w:t>
      </w:r>
      <w:r w:rsidRPr="003C3ACD">
        <w:rPr>
          <w:rFonts w:ascii="B Lotus" w:hAnsi="B Lotus" w:cs="Nazanin"/>
          <w:b/>
          <w:sz w:val="28"/>
          <w:szCs w:val="28"/>
          <w:rtl/>
        </w:rPr>
        <w:t>همچنين در برخی موارد، شامل جرایم خشونت آميز و تهدیدآميز نسبت به گروه های خاصی از مردم به دليل</w:t>
      </w:r>
      <w:r w:rsidR="0033156F" w:rsidRPr="003C3ACD">
        <w:rPr>
          <w:rFonts w:ascii="B Lotus" w:hAnsi="B Lotus" w:cs="Nazanin"/>
          <w:b/>
          <w:sz w:val="28"/>
          <w:szCs w:val="28"/>
          <w:rtl/>
        </w:rPr>
        <w:t xml:space="preserve"> </w:t>
      </w:r>
      <w:r w:rsidRPr="003C3ACD">
        <w:rPr>
          <w:rFonts w:ascii="B Lotus" w:hAnsi="B Lotus" w:cs="Nazanin"/>
          <w:b/>
          <w:sz w:val="28"/>
          <w:szCs w:val="28"/>
          <w:rtl/>
        </w:rPr>
        <w:t>ویژگی های مورد حمایت آنهاست. در این نوع قوانين، انگيزه نفرت باید در کيفرخواست به طور صریح ذکر شود و</w:t>
      </w:r>
      <w:r w:rsidR="0033156F" w:rsidRPr="003C3ACD">
        <w:rPr>
          <w:rFonts w:ascii="B Lotus" w:hAnsi="B Lotus" w:cs="Nazanin"/>
          <w:b/>
          <w:sz w:val="28"/>
          <w:szCs w:val="28"/>
          <w:rtl/>
        </w:rPr>
        <w:t xml:space="preserve"> </w:t>
      </w:r>
      <w:r w:rsidRPr="003C3ACD">
        <w:rPr>
          <w:rFonts w:ascii="B Lotus" w:hAnsi="B Lotus" w:cs="Nazanin"/>
          <w:b/>
          <w:sz w:val="28"/>
          <w:szCs w:val="28"/>
          <w:rtl/>
        </w:rPr>
        <w:t>سپس اثبات شود. در اروپا، کشورهای انگلستان، جمهوری چك، لهستان و اسلواکی این رویکرد را برای قوانين</w:t>
      </w:r>
      <w:r w:rsidR="0033156F" w:rsidRPr="003C3ACD">
        <w:rPr>
          <w:rFonts w:ascii="B Lotus" w:hAnsi="B Lotus" w:cs="Nazanin"/>
          <w:b/>
          <w:sz w:val="28"/>
          <w:szCs w:val="28"/>
          <w:rtl/>
        </w:rPr>
        <w:t xml:space="preserve"> </w:t>
      </w:r>
      <w:r w:rsidRPr="003C3ACD">
        <w:rPr>
          <w:rFonts w:ascii="B Lotus" w:hAnsi="B Lotus" w:cs="Nazanin"/>
          <w:b/>
          <w:sz w:val="28"/>
          <w:szCs w:val="28"/>
          <w:rtl/>
        </w:rPr>
        <w:t xml:space="preserve">جرایم ناشی از نفرت برگزیده اند. مثلا ماده 196 (2) قانون مجازات جمهوری چك برای اعمال خشونت عليه یك گروه مقيم یا عليه فرد، یا تهدید به مرگ، جراحت یا ایراد جدی آسيب به دليل اعتقاد سياسی، مليت، </w:t>
      </w:r>
      <w:r w:rsidRPr="003C3ACD">
        <w:rPr>
          <w:rFonts w:ascii="B Lotus" w:hAnsi="B Lotus" w:cs="Nazanin"/>
          <w:b/>
          <w:sz w:val="28"/>
          <w:szCs w:val="28"/>
          <w:rtl/>
        </w:rPr>
        <w:lastRenderedPageBreak/>
        <w:t>نژاد، عقيده و</w:t>
      </w:r>
      <w:r w:rsidRPr="003C3ACD">
        <w:rPr>
          <w:rFonts w:ascii="B Lotus" w:eastAsia="B Zar" w:hAnsi="B Lotus" w:cs="Nazanin"/>
          <w:b/>
          <w:sz w:val="28"/>
          <w:szCs w:val="28"/>
        </w:rPr>
        <w:t xml:space="preserve"> </w:t>
      </w:r>
      <w:r w:rsidRPr="003C3ACD">
        <w:rPr>
          <w:rFonts w:ascii="B Lotus" w:hAnsi="B Lotus" w:cs="Nazanin"/>
          <w:b/>
          <w:sz w:val="28"/>
          <w:szCs w:val="28"/>
          <w:rtl/>
        </w:rPr>
        <w:t>یا عدم اعتقاد مجازات حبس از شش ماه تا سه سال مقرر می کند.</w:t>
      </w:r>
      <w:r w:rsidRPr="003C3ACD">
        <w:rPr>
          <w:rFonts w:ascii="B Lotus" w:hAnsi="B Lotus" w:cs="Nazanin"/>
          <w:b/>
          <w:sz w:val="28"/>
          <w:szCs w:val="28"/>
          <w:vertAlign w:val="superscript"/>
        </w:rPr>
        <w:footnoteReference w:id="27"/>
      </w:r>
    </w:p>
    <w:p w:rsidR="003B782F" w:rsidRPr="003C3ACD" w:rsidRDefault="00DD5AE9">
      <w:pPr>
        <w:bidi/>
        <w:spacing w:line="360" w:lineRule="auto"/>
        <w:jc w:val="both"/>
        <w:rPr>
          <w:rFonts w:ascii="B Lotus" w:hAnsi="B Lotus" w:cs="Nazanin"/>
          <w:bCs/>
          <w:sz w:val="28"/>
          <w:szCs w:val="28"/>
        </w:rPr>
      </w:pPr>
      <w:r w:rsidRPr="003C3ACD">
        <w:rPr>
          <w:rFonts w:ascii="B Lotus" w:hAnsi="B Lotus" w:cs="Nazanin"/>
          <w:b/>
          <w:sz w:val="28"/>
          <w:szCs w:val="28"/>
          <w:rtl/>
        </w:rPr>
        <w:t xml:space="preserve">5- </w:t>
      </w:r>
      <w:r w:rsidRPr="003C3ACD">
        <w:rPr>
          <w:rFonts w:ascii="B Lotus" w:hAnsi="B Lotus" w:cs="Nazanin"/>
          <w:bCs/>
          <w:sz w:val="28"/>
          <w:szCs w:val="28"/>
          <w:rtl/>
        </w:rPr>
        <w:t>علل و عوامل شكل گیری جرایم ناشی از نفرت</w:t>
      </w:r>
    </w:p>
    <w:p w:rsidR="003B782F" w:rsidRPr="003C3ACD" w:rsidRDefault="00DD5AE9">
      <w:pPr>
        <w:bidi/>
        <w:spacing w:line="360" w:lineRule="auto"/>
        <w:jc w:val="both"/>
        <w:rPr>
          <w:rFonts w:ascii="B Lotus" w:hAnsi="B Lotus" w:cs="Nazanin"/>
          <w:b/>
          <w:sz w:val="28"/>
          <w:szCs w:val="28"/>
        </w:rPr>
      </w:pPr>
      <w:r w:rsidRPr="003C3ACD">
        <w:rPr>
          <w:rFonts w:ascii="B Lotus" w:hAnsi="B Lotus" w:cs="Nazanin"/>
          <w:b/>
          <w:sz w:val="28"/>
          <w:szCs w:val="28"/>
          <w:rtl/>
        </w:rPr>
        <w:t>علل و عوامل اجتماعی و فرهنگی جرایم ناشی از نفرت عوامل اجتماعی متعددی در شکل گيری انگيزه نفرت و ارتکال جرایم ناشی از آن نقش ایفا می کنند. یکی از این عوامل به روابط سلطه گری ميان گروه های اجتماعی و روابط استعماری ميان کشورها مربوط می شود. طبق دیدگاه ارکسيستی، ریشه تعصب و پيش داوری را باید در روابط سلطه گری بين گروه های اجتماعی جستجو کرد. اعضای گروه های مسلط و حاکم، گروه های اقليت دیگر را ضعيف و عقب مانده می بينند.آنها همچنين سلطه گری خود را بدین صورت توجيه می کنند که آن گروه توانایی اداره کردن خود را دارند. اعضای گروه مسلط در اعضای گروه تحت سلطه ضعف های غيرقابل اصلاح، تنبلی، عقب ماندگی و بی فرهنگی می بينند و سعی می کنند با تسلط بر آنها، برای خودشان اعتبار و شرافت و قدرت به دست بياورند.</w:t>
      </w:r>
      <w:r w:rsidRPr="003C3ACD">
        <w:rPr>
          <w:rFonts w:ascii="B Lotus" w:hAnsi="B Lotus" w:cs="Nazanin"/>
          <w:b/>
          <w:sz w:val="28"/>
          <w:szCs w:val="28"/>
          <w:vertAlign w:val="superscript"/>
        </w:rPr>
        <w:footnoteReference w:id="28"/>
      </w:r>
      <w:r w:rsidRPr="003C3ACD">
        <w:rPr>
          <w:rFonts w:ascii="B Lotus" w:hAnsi="B Lotus" w:cs="Nazanin"/>
          <w:b/>
          <w:sz w:val="28"/>
          <w:szCs w:val="28"/>
          <w:rtl/>
        </w:rPr>
        <w:t xml:space="preserve"> وقتی گروهی قوی تر گروه ضعيف تر را استثمار می کند، می کوشد با اشاره به خصوصيات گروه ضعيف تر رفتار خود را توجيه کند تا با بزرگی و متانت آدم بکشد و خود را راضی کند که غصب حقوق دیگران زیبا و خوب است.</w:t>
      </w:r>
      <w:r w:rsidRPr="003C3ACD">
        <w:rPr>
          <w:rFonts w:ascii="B Lotus" w:hAnsi="B Lotus" w:cs="Nazanin"/>
          <w:b/>
          <w:sz w:val="28"/>
          <w:szCs w:val="28"/>
          <w:vertAlign w:val="superscript"/>
        </w:rPr>
        <w:footnoteReference w:id="29"/>
      </w:r>
      <w:r w:rsidRPr="003C3ACD">
        <w:rPr>
          <w:rFonts w:ascii="B Lotus" w:hAnsi="B Lotus" w:cs="Nazanin"/>
          <w:b/>
          <w:sz w:val="28"/>
          <w:szCs w:val="28"/>
          <w:rtl/>
        </w:rPr>
        <w:t xml:space="preserve"> به عنوان مثال، پيشداوری نسبت به سياهان و برده داری در آمریکا برای دست یابی به نيروی ارزان بود و تعدی کشورهای اروپایی به افریقا و هند به منظور استفاده از ثروت های آن قاره ها بود. برخی کشورهای غربی هنوز هم نسبت به سایر ملت </w:t>
      </w:r>
      <w:r w:rsidRPr="003C3ACD">
        <w:rPr>
          <w:rFonts w:ascii="B Lotus" w:hAnsi="B Lotus" w:cs="Nazanin"/>
          <w:b/>
          <w:sz w:val="28"/>
          <w:szCs w:val="28"/>
          <w:rtl/>
        </w:rPr>
        <w:lastRenderedPageBreak/>
        <w:t>ها جهان احساس برتری دارند و با این برتری استثمار را توجيه می کنند.</w:t>
      </w:r>
      <w:r w:rsidRPr="003C3ACD">
        <w:rPr>
          <w:rFonts w:ascii="B Lotus" w:hAnsi="B Lotus" w:cs="Nazanin"/>
          <w:b/>
          <w:sz w:val="28"/>
          <w:szCs w:val="28"/>
          <w:vertAlign w:val="superscript"/>
        </w:rPr>
        <w:footnoteReference w:id="30"/>
      </w:r>
      <w:r w:rsidRPr="003C3ACD">
        <w:rPr>
          <w:rFonts w:ascii="B Lotus" w:hAnsi="B Lotus" w:cs="Nazanin"/>
          <w:b/>
          <w:sz w:val="28"/>
          <w:szCs w:val="28"/>
          <w:rtl/>
        </w:rPr>
        <w:t xml:space="preserve"> عامل مهم دیگر در شکل گيری انگيزه نفرت و ارتکاب جرایم ناشی از آن به دسته بندی های اجتماعی مربوط می شود. همانگونه که برخی از محققان می گویند، ریشه و منشا</w:t>
      </w:r>
      <w:r w:rsidR="0033156F" w:rsidRPr="003C3ACD">
        <w:rPr>
          <w:rFonts w:ascii="B Lotus" w:hAnsi="B Lotus" w:cs="Nazanin"/>
          <w:b/>
          <w:sz w:val="28"/>
          <w:szCs w:val="28"/>
          <w:rtl/>
        </w:rPr>
        <w:t>ء</w:t>
      </w:r>
      <w:r w:rsidRPr="003C3ACD">
        <w:rPr>
          <w:rFonts w:ascii="B Lotus" w:hAnsi="B Lotus" w:cs="Nazanin"/>
          <w:b/>
          <w:sz w:val="28"/>
          <w:szCs w:val="28"/>
          <w:rtl/>
        </w:rPr>
        <w:t xml:space="preserve"> تعصب را باید در دسته بندی ها و جناح بندی های اجتماعی جستجو کرد. این دسته بندی ها ایجاد جدایی کرده، ارتباطات ميان گروه ها را می شوند و الزاما منجر به تعصب می گردد. شکست ارتباطات هم به نوبه خود به درگيری های واقعی و خيالی ميان گروه ها و دستجات منجر شده و موجب وفاداری اعضای هر گروه نسبت به گروه خود می شود. از این رو، اعضای گروه در برابر افراد خارج از گروه متعصب می شوند.</w:t>
      </w:r>
      <w:r w:rsidRPr="003C3ACD">
        <w:rPr>
          <w:rFonts w:ascii="B Lotus" w:hAnsi="B Lotus" w:cs="Nazanin"/>
          <w:b/>
          <w:sz w:val="28"/>
          <w:szCs w:val="28"/>
          <w:vertAlign w:val="superscript"/>
        </w:rPr>
        <w:footnoteReference w:id="31"/>
      </w:r>
    </w:p>
    <w:p w:rsidR="003B782F" w:rsidRPr="003C3ACD" w:rsidRDefault="00DD5AE9">
      <w:pPr>
        <w:bidi/>
        <w:spacing w:line="360" w:lineRule="auto"/>
        <w:jc w:val="both"/>
        <w:rPr>
          <w:rFonts w:ascii="B Lotus" w:hAnsi="B Lotus" w:cs="Nazanin"/>
          <w:bCs/>
          <w:sz w:val="28"/>
          <w:szCs w:val="28"/>
        </w:rPr>
      </w:pPr>
      <w:r w:rsidRPr="003C3ACD">
        <w:rPr>
          <w:rFonts w:ascii="B Lotus" w:hAnsi="B Lotus" w:cs="Nazanin"/>
          <w:b/>
          <w:sz w:val="28"/>
          <w:szCs w:val="28"/>
          <w:rtl/>
        </w:rPr>
        <w:t xml:space="preserve">5-1- </w:t>
      </w:r>
      <w:r w:rsidRPr="003C3ACD">
        <w:rPr>
          <w:rFonts w:ascii="B Lotus" w:hAnsi="B Lotus" w:cs="Nazanin"/>
          <w:bCs/>
          <w:sz w:val="28"/>
          <w:szCs w:val="28"/>
          <w:rtl/>
        </w:rPr>
        <w:t>علل و عوامل سیاسی جرایم ناشی از نفرت</w:t>
      </w:r>
    </w:p>
    <w:p w:rsidR="003B782F" w:rsidRPr="003C3ACD" w:rsidRDefault="00DD5AE9" w:rsidP="0033156F">
      <w:pPr>
        <w:bidi/>
        <w:spacing w:line="360" w:lineRule="auto"/>
        <w:jc w:val="both"/>
        <w:rPr>
          <w:rFonts w:ascii="B Lotus" w:hAnsi="B Lotus" w:cs="Nazanin"/>
          <w:b/>
          <w:sz w:val="28"/>
          <w:szCs w:val="28"/>
        </w:rPr>
      </w:pPr>
      <w:r w:rsidRPr="003C3ACD">
        <w:rPr>
          <w:rFonts w:ascii="B Lotus" w:hAnsi="B Lotus" w:cs="Nazanin"/>
          <w:b/>
          <w:sz w:val="28"/>
          <w:szCs w:val="28"/>
          <w:rtl/>
        </w:rPr>
        <w:t>در شکل گيری انگيزه نفرت و ارتکاب جرایم ناشی از آن، عوامل سياسی نيز نقش مهم ایفا می کنند. یکی از این</w:t>
      </w:r>
      <w:r w:rsidR="0033156F" w:rsidRPr="003C3ACD">
        <w:rPr>
          <w:rFonts w:ascii="B Lotus" w:hAnsi="B Lotus" w:cs="Nazanin"/>
          <w:b/>
          <w:sz w:val="28"/>
          <w:szCs w:val="28"/>
          <w:rtl/>
        </w:rPr>
        <w:t xml:space="preserve"> </w:t>
      </w:r>
      <w:r w:rsidRPr="003C3ACD">
        <w:rPr>
          <w:rFonts w:ascii="B Lotus" w:hAnsi="B Lotus" w:cs="Nazanin"/>
          <w:b/>
          <w:sz w:val="28"/>
          <w:szCs w:val="28"/>
          <w:rtl/>
        </w:rPr>
        <w:t>عوامل، به نحوه عملکرد احزاب سياسی و سازمان های دیگر مانند گروه راست افراطی مربوط است. گفتمان های سياسی و اجتماعی غالب که مهاجران، ناتوانان و اقليت های قومی، مذهبی و جنسيتی را با عنوان های متفاوت، ناقص و یا تهدید می شناسند، نفرت را در ميان عموم مردم تقویت کرده و در نتيجه، زمينه را برای ارتکاب جرایم ناشی از آن، فراهم می کنند.</w:t>
      </w:r>
      <w:r w:rsidRPr="003C3ACD">
        <w:rPr>
          <w:rFonts w:ascii="B Lotus" w:hAnsi="B Lotus" w:cs="Nazanin"/>
          <w:b/>
          <w:sz w:val="28"/>
          <w:szCs w:val="28"/>
          <w:vertAlign w:val="superscript"/>
        </w:rPr>
        <w:footnoteReference w:id="32"/>
      </w:r>
      <w:r w:rsidRPr="003C3ACD">
        <w:rPr>
          <w:rFonts w:ascii="B Lotus" w:hAnsi="B Lotus" w:cs="Nazanin"/>
          <w:b/>
          <w:sz w:val="28"/>
          <w:szCs w:val="28"/>
          <w:rtl/>
        </w:rPr>
        <w:t xml:space="preserve"> به عنوان مثال، بعد از حملات یازده سپتامبر سال 2001 موج اسلام هراسی در آمریکا و </w:t>
      </w:r>
      <w:r w:rsidRPr="003C3ACD">
        <w:rPr>
          <w:rFonts w:ascii="B Lotus" w:hAnsi="B Lotus" w:cs="Nazanin"/>
          <w:b/>
          <w:sz w:val="28"/>
          <w:szCs w:val="28"/>
          <w:rtl/>
        </w:rPr>
        <w:lastRenderedPageBreak/>
        <w:t>اروپا شکل گرفت و به دنبال آن جرایم ناشی از نفرت عليه مسلمانان با این تصور که آنان تروریست بوده و با رهبران القاعده و گروه های تکفیری در ارتباط اند، شدت یافت.</w:t>
      </w:r>
    </w:p>
    <w:p w:rsidR="003B782F" w:rsidRPr="003C3ACD" w:rsidRDefault="00DD5AE9">
      <w:pPr>
        <w:bidi/>
        <w:spacing w:line="360" w:lineRule="auto"/>
        <w:jc w:val="both"/>
        <w:rPr>
          <w:rFonts w:ascii="B Lotus" w:hAnsi="B Lotus" w:cs="Nazanin"/>
          <w:bCs/>
          <w:sz w:val="28"/>
          <w:szCs w:val="28"/>
        </w:rPr>
      </w:pPr>
      <w:r w:rsidRPr="003C3ACD">
        <w:rPr>
          <w:rFonts w:ascii="B Lotus" w:hAnsi="B Lotus" w:cs="Nazanin"/>
          <w:b/>
          <w:sz w:val="28"/>
          <w:szCs w:val="28"/>
          <w:rtl/>
        </w:rPr>
        <w:t xml:space="preserve">5-2- </w:t>
      </w:r>
      <w:r w:rsidRPr="003C3ACD">
        <w:rPr>
          <w:rFonts w:ascii="B Lotus" w:hAnsi="B Lotus" w:cs="Nazanin"/>
          <w:bCs/>
          <w:sz w:val="28"/>
          <w:szCs w:val="28"/>
          <w:rtl/>
        </w:rPr>
        <w:t>علل شیوع جرایم ناشی از نفرت در مدارس</w:t>
      </w:r>
    </w:p>
    <w:p w:rsidR="003B782F" w:rsidRPr="003C3ACD" w:rsidRDefault="00DD5AE9">
      <w:pPr>
        <w:bidi/>
        <w:spacing w:line="360" w:lineRule="auto"/>
        <w:jc w:val="both"/>
        <w:rPr>
          <w:rFonts w:ascii="B Lotus" w:hAnsi="B Lotus" w:cs="Nazanin"/>
          <w:b/>
          <w:sz w:val="28"/>
          <w:szCs w:val="28"/>
        </w:rPr>
      </w:pPr>
      <w:r w:rsidRPr="003C3ACD">
        <w:rPr>
          <w:rFonts w:ascii="B Lotus" w:hAnsi="B Lotus" w:cs="Nazanin"/>
          <w:b/>
          <w:sz w:val="28"/>
          <w:szCs w:val="28"/>
          <w:rtl/>
        </w:rPr>
        <w:t xml:space="preserve">این علل بیشتر مرتبط با ویژگی های ذاتی و مختص دوران جوانی است. </w:t>
      </w:r>
    </w:p>
    <w:p w:rsidR="003B782F" w:rsidRPr="003C3ACD" w:rsidRDefault="00DD5AE9">
      <w:pPr>
        <w:numPr>
          <w:ilvl w:val="0"/>
          <w:numId w:val="1"/>
        </w:numPr>
        <w:pBdr>
          <w:top w:val="nil"/>
          <w:left w:val="nil"/>
          <w:bottom w:val="nil"/>
          <w:right w:val="nil"/>
          <w:between w:val="nil"/>
        </w:pBdr>
        <w:bidi/>
        <w:spacing w:after="0" w:line="360" w:lineRule="auto"/>
        <w:contextualSpacing/>
        <w:jc w:val="both"/>
        <w:rPr>
          <w:rFonts w:ascii="B Lotus" w:hAnsi="B Lotus" w:cs="Nazanin"/>
          <w:b/>
          <w:color w:val="000000"/>
          <w:sz w:val="28"/>
          <w:szCs w:val="28"/>
        </w:rPr>
      </w:pPr>
      <w:r w:rsidRPr="003C3ACD">
        <w:rPr>
          <w:rFonts w:ascii="B Lotus" w:hAnsi="B Lotus" w:cs="Nazanin"/>
          <w:b/>
          <w:color w:val="000000"/>
          <w:sz w:val="28"/>
          <w:szCs w:val="28"/>
          <w:rtl/>
        </w:rPr>
        <w:t xml:space="preserve">به علت قلیان احساسات ، هیجانات و عدم کنترل بر روی آن </w:t>
      </w:r>
    </w:p>
    <w:p w:rsidR="003B782F" w:rsidRPr="003C3ACD" w:rsidRDefault="00DD5AE9">
      <w:pPr>
        <w:numPr>
          <w:ilvl w:val="0"/>
          <w:numId w:val="1"/>
        </w:numPr>
        <w:pBdr>
          <w:top w:val="nil"/>
          <w:left w:val="nil"/>
          <w:bottom w:val="nil"/>
          <w:right w:val="nil"/>
          <w:between w:val="nil"/>
        </w:pBdr>
        <w:bidi/>
        <w:spacing w:before="0" w:after="0" w:line="360" w:lineRule="auto"/>
        <w:contextualSpacing/>
        <w:jc w:val="both"/>
        <w:rPr>
          <w:rFonts w:ascii="B Lotus" w:hAnsi="B Lotus" w:cs="Nazanin"/>
          <w:b/>
          <w:color w:val="000000"/>
          <w:sz w:val="28"/>
          <w:szCs w:val="28"/>
        </w:rPr>
      </w:pPr>
      <w:r w:rsidRPr="003C3ACD">
        <w:rPr>
          <w:rFonts w:ascii="B Lotus" w:hAnsi="B Lotus" w:cs="Nazanin"/>
          <w:b/>
          <w:color w:val="000000"/>
          <w:sz w:val="28"/>
          <w:szCs w:val="28"/>
          <w:rtl/>
        </w:rPr>
        <w:t>به علت عدم تعادل روحی و ثبات فکری</w:t>
      </w:r>
    </w:p>
    <w:p w:rsidR="003B782F" w:rsidRPr="003C3ACD" w:rsidRDefault="00DD5AE9">
      <w:pPr>
        <w:numPr>
          <w:ilvl w:val="0"/>
          <w:numId w:val="1"/>
        </w:numPr>
        <w:pBdr>
          <w:top w:val="nil"/>
          <w:left w:val="nil"/>
          <w:bottom w:val="nil"/>
          <w:right w:val="nil"/>
          <w:between w:val="nil"/>
        </w:pBdr>
        <w:bidi/>
        <w:spacing w:before="0" w:after="0" w:line="360" w:lineRule="auto"/>
        <w:contextualSpacing/>
        <w:jc w:val="both"/>
        <w:rPr>
          <w:rFonts w:ascii="B Lotus" w:hAnsi="B Lotus" w:cs="Nazanin"/>
          <w:b/>
          <w:color w:val="000000"/>
          <w:sz w:val="28"/>
          <w:szCs w:val="28"/>
        </w:rPr>
      </w:pPr>
      <w:r w:rsidRPr="003C3ACD">
        <w:rPr>
          <w:rFonts w:ascii="B Lotus" w:hAnsi="B Lotus" w:cs="Nazanin"/>
          <w:b/>
          <w:color w:val="000000"/>
          <w:sz w:val="28"/>
          <w:szCs w:val="28"/>
          <w:rtl/>
        </w:rPr>
        <w:t xml:space="preserve">به علت الگوسازی سریع و تقلید رفتارهای بزرگسالان </w:t>
      </w:r>
    </w:p>
    <w:p w:rsidR="003B782F" w:rsidRPr="003C3ACD" w:rsidRDefault="00DD5AE9">
      <w:pPr>
        <w:numPr>
          <w:ilvl w:val="0"/>
          <w:numId w:val="1"/>
        </w:numPr>
        <w:pBdr>
          <w:top w:val="nil"/>
          <w:left w:val="nil"/>
          <w:bottom w:val="nil"/>
          <w:right w:val="nil"/>
          <w:between w:val="nil"/>
        </w:pBdr>
        <w:bidi/>
        <w:spacing w:before="0" w:after="0" w:line="360" w:lineRule="auto"/>
        <w:contextualSpacing/>
        <w:jc w:val="both"/>
        <w:rPr>
          <w:rFonts w:ascii="B Lotus" w:hAnsi="B Lotus" w:cs="Nazanin"/>
          <w:b/>
          <w:color w:val="000000"/>
          <w:sz w:val="28"/>
          <w:szCs w:val="28"/>
        </w:rPr>
      </w:pPr>
      <w:r w:rsidRPr="003C3ACD">
        <w:rPr>
          <w:rFonts w:ascii="B Lotus" w:hAnsi="B Lotus" w:cs="Nazanin"/>
          <w:b/>
          <w:color w:val="000000"/>
          <w:sz w:val="28"/>
          <w:szCs w:val="28"/>
          <w:rtl/>
        </w:rPr>
        <w:t>شیوع و سهولت افراطی گری</w:t>
      </w:r>
    </w:p>
    <w:p w:rsidR="003B782F" w:rsidRPr="003C3ACD" w:rsidRDefault="00DD5AE9">
      <w:pPr>
        <w:numPr>
          <w:ilvl w:val="0"/>
          <w:numId w:val="1"/>
        </w:numPr>
        <w:pBdr>
          <w:top w:val="nil"/>
          <w:left w:val="nil"/>
          <w:bottom w:val="nil"/>
          <w:right w:val="nil"/>
          <w:between w:val="nil"/>
        </w:pBdr>
        <w:bidi/>
        <w:spacing w:before="0" w:line="360" w:lineRule="auto"/>
        <w:contextualSpacing/>
        <w:jc w:val="both"/>
        <w:rPr>
          <w:rFonts w:ascii="B Lotus" w:hAnsi="B Lotus" w:cs="Nazanin"/>
          <w:b/>
          <w:color w:val="000000"/>
          <w:sz w:val="28"/>
          <w:szCs w:val="28"/>
        </w:rPr>
      </w:pPr>
      <w:r w:rsidRPr="003C3ACD">
        <w:rPr>
          <w:rFonts w:ascii="B Lotus" w:hAnsi="B Lotus" w:cs="Nazanin"/>
          <w:b/>
          <w:color w:val="000000"/>
          <w:sz w:val="28"/>
          <w:szCs w:val="28"/>
          <w:rtl/>
        </w:rPr>
        <w:t xml:space="preserve">تمایل سریع به تشکیل گروه ها و عضویت در آن ها </w:t>
      </w:r>
    </w:p>
    <w:p w:rsidR="003B782F" w:rsidRPr="003C3ACD" w:rsidRDefault="00DD5AE9">
      <w:pPr>
        <w:bidi/>
        <w:spacing w:line="360" w:lineRule="auto"/>
        <w:jc w:val="both"/>
        <w:rPr>
          <w:rFonts w:ascii="B Lotus" w:hAnsi="B Lotus" w:cs="Nazanin"/>
          <w:b/>
          <w:sz w:val="28"/>
          <w:szCs w:val="28"/>
        </w:rPr>
      </w:pPr>
      <w:r w:rsidRPr="003C3ACD">
        <w:rPr>
          <w:rFonts w:ascii="B Lotus" w:hAnsi="B Lotus" w:cs="Nazanin"/>
          <w:b/>
          <w:sz w:val="28"/>
          <w:szCs w:val="28"/>
          <w:rtl/>
        </w:rPr>
        <w:t xml:space="preserve">6- </w:t>
      </w:r>
      <w:r w:rsidRPr="003C3ACD">
        <w:rPr>
          <w:rFonts w:ascii="B Lotus" w:hAnsi="B Lotus" w:cs="Nazanin"/>
          <w:bCs/>
          <w:sz w:val="28"/>
          <w:szCs w:val="28"/>
          <w:rtl/>
        </w:rPr>
        <w:t>پیشگیری از جرایم ناشی از تنفر</w:t>
      </w:r>
      <w:r w:rsidRPr="003C3ACD">
        <w:rPr>
          <w:rFonts w:ascii="B Lotus" w:hAnsi="B Lotus" w:cs="Nazanin"/>
          <w:b/>
          <w:sz w:val="28"/>
          <w:szCs w:val="28"/>
          <w:rtl/>
        </w:rPr>
        <w:t xml:space="preserve"> </w:t>
      </w:r>
    </w:p>
    <w:p w:rsidR="003B782F" w:rsidRPr="003C3ACD" w:rsidRDefault="00DD5AE9">
      <w:pPr>
        <w:bidi/>
        <w:spacing w:line="360" w:lineRule="auto"/>
        <w:jc w:val="both"/>
        <w:rPr>
          <w:rFonts w:ascii="B Lotus" w:hAnsi="B Lotus" w:cs="Nazanin"/>
          <w:b/>
          <w:sz w:val="28"/>
          <w:szCs w:val="28"/>
        </w:rPr>
      </w:pPr>
      <w:r w:rsidRPr="003C3ACD">
        <w:rPr>
          <w:rFonts w:ascii="B Lotus" w:hAnsi="B Lotus" w:cs="Nazanin"/>
          <w:b/>
          <w:sz w:val="28"/>
          <w:szCs w:val="28"/>
          <w:rtl/>
        </w:rPr>
        <w:t xml:space="preserve">نشانه و علایم نفرت بیشتر توسط گروه های اجتماعی و مدافع حقوق بشر گزارش می گردد. </w:t>
      </w:r>
    </w:p>
    <w:p w:rsidR="003B782F" w:rsidRPr="003C3ACD" w:rsidRDefault="00DD5AE9">
      <w:pPr>
        <w:bidi/>
        <w:spacing w:line="360" w:lineRule="auto"/>
        <w:jc w:val="both"/>
        <w:rPr>
          <w:rFonts w:ascii="B Lotus" w:hAnsi="B Lotus" w:cs="Nazanin"/>
          <w:b/>
          <w:sz w:val="28"/>
          <w:szCs w:val="28"/>
        </w:rPr>
      </w:pPr>
      <w:r w:rsidRPr="003C3ACD">
        <w:rPr>
          <w:rFonts w:ascii="B Lotus" w:hAnsi="B Lotus" w:cs="Nazanin"/>
          <w:b/>
          <w:sz w:val="28"/>
          <w:szCs w:val="28"/>
          <w:rtl/>
        </w:rPr>
        <w:t>بنیان های پیشگیری از جرایم ناشی از تنفر در موارد ذیل استوار است:</w:t>
      </w:r>
    </w:p>
    <w:p w:rsidR="003B782F" w:rsidRPr="003C3ACD" w:rsidRDefault="00DD5AE9">
      <w:pPr>
        <w:numPr>
          <w:ilvl w:val="0"/>
          <w:numId w:val="4"/>
        </w:numPr>
        <w:pBdr>
          <w:top w:val="nil"/>
          <w:left w:val="nil"/>
          <w:bottom w:val="nil"/>
          <w:right w:val="nil"/>
          <w:between w:val="nil"/>
        </w:pBdr>
        <w:bidi/>
        <w:spacing w:after="0" w:line="360" w:lineRule="auto"/>
        <w:contextualSpacing/>
        <w:jc w:val="both"/>
        <w:rPr>
          <w:rFonts w:ascii="B Lotus" w:hAnsi="B Lotus" w:cs="Nazanin"/>
          <w:b/>
          <w:color w:val="000000"/>
          <w:sz w:val="28"/>
          <w:szCs w:val="28"/>
        </w:rPr>
      </w:pPr>
      <w:r w:rsidRPr="003C3ACD">
        <w:rPr>
          <w:rFonts w:ascii="B Lotus" w:hAnsi="B Lotus" w:cs="Nazanin"/>
          <w:b/>
          <w:color w:val="000000"/>
          <w:sz w:val="28"/>
          <w:szCs w:val="28"/>
          <w:rtl/>
        </w:rPr>
        <w:t xml:space="preserve">تقویت دانش و آگاهی های فردی و اجتماعی </w:t>
      </w:r>
    </w:p>
    <w:p w:rsidR="003B782F" w:rsidRPr="003C3ACD" w:rsidRDefault="00DD5AE9">
      <w:pPr>
        <w:numPr>
          <w:ilvl w:val="0"/>
          <w:numId w:val="4"/>
        </w:numPr>
        <w:pBdr>
          <w:top w:val="nil"/>
          <w:left w:val="nil"/>
          <w:bottom w:val="nil"/>
          <w:right w:val="nil"/>
          <w:between w:val="nil"/>
        </w:pBdr>
        <w:bidi/>
        <w:spacing w:before="0" w:after="0" w:line="360" w:lineRule="auto"/>
        <w:contextualSpacing/>
        <w:jc w:val="both"/>
        <w:rPr>
          <w:rFonts w:ascii="B Lotus" w:hAnsi="B Lotus" w:cs="Nazanin"/>
          <w:b/>
          <w:color w:val="000000"/>
          <w:sz w:val="28"/>
          <w:szCs w:val="28"/>
        </w:rPr>
      </w:pPr>
      <w:r w:rsidRPr="003C3ACD">
        <w:rPr>
          <w:rFonts w:ascii="B Lotus" w:hAnsi="B Lotus" w:cs="Nazanin"/>
          <w:b/>
          <w:color w:val="000000"/>
          <w:sz w:val="28"/>
          <w:szCs w:val="28"/>
          <w:rtl/>
        </w:rPr>
        <w:t xml:space="preserve">تقویت رویحه همبستگی و همزیستی مسالمت آمیز </w:t>
      </w:r>
    </w:p>
    <w:p w:rsidR="003B782F" w:rsidRPr="003C3ACD" w:rsidRDefault="00DD5AE9" w:rsidP="00923020">
      <w:pPr>
        <w:numPr>
          <w:ilvl w:val="0"/>
          <w:numId w:val="4"/>
        </w:numPr>
        <w:pBdr>
          <w:top w:val="nil"/>
          <w:left w:val="nil"/>
          <w:bottom w:val="nil"/>
          <w:right w:val="nil"/>
          <w:between w:val="nil"/>
        </w:pBdr>
        <w:bidi/>
        <w:spacing w:before="0" w:line="360" w:lineRule="auto"/>
        <w:contextualSpacing/>
        <w:jc w:val="both"/>
        <w:rPr>
          <w:rFonts w:ascii="B Lotus" w:hAnsi="B Lotus" w:cs="Nazanin"/>
          <w:b/>
          <w:color w:val="000000"/>
          <w:sz w:val="28"/>
          <w:szCs w:val="28"/>
        </w:rPr>
      </w:pPr>
      <w:r w:rsidRPr="003C3ACD">
        <w:rPr>
          <w:rFonts w:ascii="B Lotus" w:hAnsi="B Lotus" w:cs="Nazanin"/>
          <w:b/>
          <w:color w:val="000000"/>
          <w:sz w:val="28"/>
          <w:szCs w:val="28"/>
          <w:rtl/>
        </w:rPr>
        <w:t xml:space="preserve">تقویت نفوذ نهادهای پلیسی و قانون گذاری در حوزه این جرایم </w:t>
      </w:r>
    </w:p>
    <w:p w:rsidR="003B782F" w:rsidRPr="003C3ACD" w:rsidRDefault="00DD5AE9" w:rsidP="0033156F">
      <w:pPr>
        <w:bidi/>
        <w:spacing w:line="360" w:lineRule="auto"/>
        <w:jc w:val="both"/>
        <w:rPr>
          <w:rFonts w:ascii="B Lotus" w:hAnsi="B Lotus" w:cs="Nazanin"/>
          <w:bCs/>
          <w:sz w:val="28"/>
          <w:szCs w:val="28"/>
        </w:rPr>
      </w:pPr>
      <w:r w:rsidRPr="003C3ACD">
        <w:rPr>
          <w:rFonts w:ascii="B Lotus" w:hAnsi="B Lotus" w:cs="Nazanin"/>
          <w:b/>
          <w:sz w:val="28"/>
          <w:szCs w:val="28"/>
          <w:rtl/>
        </w:rPr>
        <w:t xml:space="preserve">6-1- </w:t>
      </w:r>
      <w:r w:rsidRPr="003C3ACD">
        <w:rPr>
          <w:rFonts w:ascii="B Lotus" w:hAnsi="B Lotus" w:cs="Nazanin"/>
          <w:bCs/>
          <w:sz w:val="28"/>
          <w:szCs w:val="28"/>
          <w:rtl/>
        </w:rPr>
        <w:t>حمایت از ق</w:t>
      </w:r>
      <w:r w:rsidR="0033156F" w:rsidRPr="003C3ACD">
        <w:rPr>
          <w:rFonts w:ascii="B Lotus" w:hAnsi="B Lotus" w:cs="Nazanin"/>
          <w:bCs/>
          <w:sz w:val="28"/>
          <w:szCs w:val="28"/>
          <w:rtl/>
        </w:rPr>
        <w:t>ربانی</w:t>
      </w:r>
    </w:p>
    <w:p w:rsidR="003B782F" w:rsidRPr="003C3ACD" w:rsidRDefault="00DD5AE9" w:rsidP="0033156F">
      <w:pPr>
        <w:bidi/>
        <w:spacing w:line="360" w:lineRule="auto"/>
        <w:jc w:val="both"/>
        <w:rPr>
          <w:rFonts w:ascii="B Lotus" w:hAnsi="B Lotus" w:cs="Nazanin"/>
          <w:b/>
          <w:sz w:val="28"/>
          <w:szCs w:val="28"/>
        </w:rPr>
      </w:pPr>
      <w:r w:rsidRPr="003C3ACD">
        <w:rPr>
          <w:rFonts w:ascii="B Lotus" w:hAnsi="B Lotus" w:cs="Nazanin"/>
          <w:b/>
          <w:sz w:val="28"/>
          <w:szCs w:val="28"/>
          <w:rtl/>
        </w:rPr>
        <w:t xml:space="preserve">حمایت </w:t>
      </w:r>
      <w:r w:rsidR="0033156F" w:rsidRPr="003C3ACD">
        <w:rPr>
          <w:rFonts w:ascii="B Lotus" w:hAnsi="B Lotus" w:cs="Nazanin"/>
          <w:b/>
          <w:sz w:val="28"/>
          <w:szCs w:val="28"/>
          <w:rtl/>
        </w:rPr>
        <w:t>از قربانی</w:t>
      </w:r>
      <w:r w:rsidRPr="003C3ACD">
        <w:rPr>
          <w:rFonts w:ascii="B Lotus" w:hAnsi="B Lotus" w:cs="Nazanin"/>
          <w:b/>
          <w:sz w:val="28"/>
          <w:szCs w:val="28"/>
          <w:rtl/>
        </w:rPr>
        <w:t xml:space="preserve"> یکی از استراتزی هی مهم در پیشگیری می باشد به لحاظ این که آمارها و تحقیقات نشان می دهند که بسیاری </w:t>
      </w:r>
      <w:r w:rsidRPr="003C3ACD">
        <w:rPr>
          <w:rFonts w:ascii="B Lotus" w:hAnsi="B Lotus" w:cs="Nazanin"/>
          <w:b/>
          <w:sz w:val="28"/>
          <w:szCs w:val="28"/>
          <w:rtl/>
        </w:rPr>
        <w:lastRenderedPageBreak/>
        <w:t xml:space="preserve">از جرایم ناشی از تنفر توسط قربانیان این جرایم به منظور اقدامات انتقامی و تلاقی جویانه صورت پذیرفته بنابراین اقدامات حمایتی از قربانی کمک بسیاری شایانی به امر پیشگیری می نماید. قربانی جرایم ناشی از تنفر یک بار از آثار جرم صدمه می بیند ولی اگر حمایتی از او نگردد صدمه دوم را از طرد توسط نهادهای قضایی و حمایتی می بنند که این طرد آثار بسیار مخربی از جمله اخمال تبدیل شدن قربانی به مجرم انتقامی را در پی دارد. </w:t>
      </w:r>
    </w:p>
    <w:p w:rsidR="003B782F" w:rsidRPr="003C3ACD" w:rsidRDefault="00DD5AE9">
      <w:pPr>
        <w:bidi/>
        <w:spacing w:line="360" w:lineRule="auto"/>
        <w:jc w:val="both"/>
        <w:rPr>
          <w:rFonts w:ascii="B Lotus" w:hAnsi="B Lotus" w:cs="Nazanin"/>
          <w:bCs/>
          <w:sz w:val="28"/>
          <w:szCs w:val="28"/>
        </w:rPr>
      </w:pPr>
      <w:r w:rsidRPr="003C3ACD">
        <w:rPr>
          <w:rFonts w:ascii="B Lotus" w:hAnsi="B Lotus" w:cs="Nazanin"/>
          <w:b/>
          <w:sz w:val="28"/>
          <w:szCs w:val="28"/>
          <w:rtl/>
        </w:rPr>
        <w:t xml:space="preserve">6-2- </w:t>
      </w:r>
      <w:r w:rsidRPr="003C3ACD">
        <w:rPr>
          <w:rFonts w:ascii="B Lotus" w:hAnsi="B Lotus" w:cs="Nazanin"/>
          <w:bCs/>
          <w:sz w:val="28"/>
          <w:szCs w:val="28"/>
          <w:rtl/>
        </w:rPr>
        <w:t xml:space="preserve">رفع مصادیق تبعیض </w:t>
      </w:r>
    </w:p>
    <w:p w:rsidR="003B782F" w:rsidRPr="003C3ACD" w:rsidRDefault="00DD5AE9" w:rsidP="0033156F">
      <w:pPr>
        <w:bidi/>
        <w:spacing w:line="360" w:lineRule="auto"/>
        <w:jc w:val="both"/>
        <w:rPr>
          <w:rFonts w:ascii="B Lotus" w:hAnsi="B Lotus" w:cs="Nazanin"/>
          <w:b/>
          <w:sz w:val="28"/>
          <w:szCs w:val="28"/>
          <w:rtl/>
        </w:rPr>
      </w:pPr>
      <w:r w:rsidRPr="003C3ACD">
        <w:rPr>
          <w:rFonts w:ascii="B Lotus" w:hAnsi="B Lotus" w:cs="Nazanin"/>
          <w:b/>
          <w:sz w:val="28"/>
          <w:szCs w:val="28"/>
          <w:rtl/>
        </w:rPr>
        <w:t xml:space="preserve">در یک جامعه که ریسک ارتاب جرایم ناشی از تنفر در آن زیاد است تدوین استراتزی های پیشگیرانه به منظور حذف مظاهر و مصادیق تبعیض بسیار حائز اهمیت می باشد زیرا وجود سیاست ها و رفتار های تبعیض آمیز در عرصه های مختلف اقتصادی، اجتماعی و فرهنگی، جنسیتی و سایر زمینه ها باعث ایجاد رفتارهای تنفر برانگیز مردم به یک دیگر می گردد. </w:t>
      </w:r>
    </w:p>
    <w:p w:rsidR="0033156F" w:rsidRPr="003C3ACD" w:rsidRDefault="0033156F" w:rsidP="0033156F">
      <w:pPr>
        <w:bidi/>
        <w:spacing w:line="360" w:lineRule="auto"/>
        <w:jc w:val="both"/>
        <w:rPr>
          <w:rFonts w:ascii="B Lotus" w:hAnsi="B Lotus" w:cs="Nazanin"/>
          <w:b/>
          <w:sz w:val="28"/>
          <w:szCs w:val="28"/>
          <w:rtl/>
        </w:rPr>
      </w:pPr>
    </w:p>
    <w:p w:rsidR="00923020" w:rsidRPr="003C3ACD" w:rsidRDefault="00923020" w:rsidP="00923020">
      <w:pPr>
        <w:bidi/>
        <w:spacing w:line="360" w:lineRule="auto"/>
        <w:jc w:val="both"/>
        <w:rPr>
          <w:rFonts w:ascii="B Lotus" w:hAnsi="B Lotus" w:cs="Nazanin"/>
          <w:b/>
          <w:sz w:val="28"/>
          <w:szCs w:val="28"/>
          <w:rtl/>
        </w:rPr>
      </w:pPr>
    </w:p>
    <w:p w:rsidR="00923020" w:rsidRPr="003C3ACD" w:rsidRDefault="00923020" w:rsidP="00923020">
      <w:pPr>
        <w:bidi/>
        <w:spacing w:line="360" w:lineRule="auto"/>
        <w:jc w:val="both"/>
        <w:rPr>
          <w:rFonts w:ascii="B Lotus" w:hAnsi="B Lotus" w:cs="Nazanin"/>
          <w:b/>
          <w:sz w:val="28"/>
          <w:szCs w:val="28"/>
          <w:rtl/>
        </w:rPr>
      </w:pPr>
    </w:p>
    <w:p w:rsidR="0010248E" w:rsidRPr="003C3ACD" w:rsidRDefault="0010248E" w:rsidP="0010248E">
      <w:pPr>
        <w:bidi/>
        <w:spacing w:line="360" w:lineRule="auto"/>
        <w:jc w:val="both"/>
        <w:rPr>
          <w:rFonts w:ascii="B Lotus" w:hAnsi="B Lotus" w:cs="Nazanin"/>
          <w:b/>
          <w:sz w:val="28"/>
          <w:szCs w:val="28"/>
          <w:rtl/>
        </w:rPr>
      </w:pPr>
    </w:p>
    <w:p w:rsidR="0010248E" w:rsidRPr="003C3ACD" w:rsidRDefault="0010248E" w:rsidP="0010248E">
      <w:pPr>
        <w:bidi/>
        <w:spacing w:line="360" w:lineRule="auto"/>
        <w:jc w:val="both"/>
        <w:rPr>
          <w:rFonts w:ascii="B Lotus" w:hAnsi="B Lotus" w:cs="Nazanin"/>
          <w:b/>
          <w:sz w:val="28"/>
          <w:szCs w:val="28"/>
          <w:rtl/>
        </w:rPr>
      </w:pPr>
    </w:p>
    <w:p w:rsidR="0010248E" w:rsidRPr="003C3ACD" w:rsidRDefault="0010248E" w:rsidP="0010248E">
      <w:pPr>
        <w:bidi/>
        <w:spacing w:line="360" w:lineRule="auto"/>
        <w:jc w:val="both"/>
        <w:rPr>
          <w:rFonts w:ascii="B Lotus" w:hAnsi="B Lotus" w:cs="Nazanin"/>
          <w:b/>
          <w:sz w:val="28"/>
          <w:szCs w:val="28"/>
          <w:rtl/>
        </w:rPr>
      </w:pPr>
    </w:p>
    <w:p w:rsidR="0010248E" w:rsidRPr="003C3ACD" w:rsidRDefault="0010248E" w:rsidP="0010248E">
      <w:pPr>
        <w:bidi/>
        <w:spacing w:line="360" w:lineRule="auto"/>
        <w:jc w:val="both"/>
        <w:rPr>
          <w:rFonts w:ascii="B Lotus" w:hAnsi="B Lotus" w:cs="Nazanin"/>
          <w:b/>
          <w:sz w:val="28"/>
          <w:szCs w:val="28"/>
          <w:rtl/>
        </w:rPr>
      </w:pPr>
    </w:p>
    <w:p w:rsidR="00923020" w:rsidRPr="003C3ACD" w:rsidRDefault="00923020" w:rsidP="00923020">
      <w:pPr>
        <w:bidi/>
        <w:spacing w:line="360" w:lineRule="auto"/>
        <w:jc w:val="both"/>
        <w:rPr>
          <w:rFonts w:ascii="B Lotus" w:hAnsi="B Lotus" w:cs="Nazanin"/>
          <w:b/>
          <w:sz w:val="28"/>
          <w:szCs w:val="28"/>
        </w:rPr>
      </w:pPr>
    </w:p>
    <w:p w:rsidR="003B782F" w:rsidRPr="003C3ACD" w:rsidRDefault="00DD5AE9">
      <w:pPr>
        <w:bidi/>
        <w:spacing w:line="360" w:lineRule="auto"/>
        <w:jc w:val="both"/>
        <w:rPr>
          <w:rFonts w:ascii="B Lotus" w:hAnsi="B Lotus" w:cs="Nazanin"/>
          <w:bCs/>
          <w:sz w:val="28"/>
          <w:szCs w:val="28"/>
        </w:rPr>
      </w:pPr>
      <w:r w:rsidRPr="003C3ACD">
        <w:rPr>
          <w:rFonts w:ascii="B Lotus" w:hAnsi="B Lotus" w:cs="Nazanin"/>
          <w:bCs/>
          <w:sz w:val="28"/>
          <w:szCs w:val="28"/>
          <w:rtl/>
        </w:rPr>
        <w:lastRenderedPageBreak/>
        <w:t xml:space="preserve">نتیجه گیری </w:t>
      </w:r>
    </w:p>
    <w:p w:rsidR="003B782F" w:rsidRPr="003C3ACD" w:rsidRDefault="00DD5AE9" w:rsidP="0066470A">
      <w:pPr>
        <w:bidi/>
        <w:spacing w:line="360" w:lineRule="auto"/>
        <w:jc w:val="both"/>
        <w:rPr>
          <w:rFonts w:ascii="B Lotus" w:hAnsi="B Lotus" w:cs="Nazanin"/>
          <w:b/>
          <w:sz w:val="28"/>
          <w:szCs w:val="28"/>
        </w:rPr>
      </w:pPr>
      <w:r w:rsidRPr="003C3ACD">
        <w:rPr>
          <w:rFonts w:ascii="B Lotus" w:hAnsi="B Lotus" w:cs="Nazanin"/>
          <w:b/>
          <w:sz w:val="28"/>
          <w:szCs w:val="28"/>
          <w:rtl/>
        </w:rPr>
        <w:t>جرایم ناشی از نفرت که از دهه 1980 در ایالات متحده آمریکا  و کشورهای دیگر رایج و وارد قلمرو مطالعاتی</w:t>
      </w:r>
      <w:r w:rsidR="0033156F" w:rsidRPr="003C3ACD">
        <w:rPr>
          <w:rFonts w:ascii="B Lotus" w:hAnsi="B Lotus" w:cs="Nazanin"/>
          <w:b/>
          <w:sz w:val="28"/>
          <w:szCs w:val="28"/>
          <w:rtl/>
        </w:rPr>
        <w:t xml:space="preserve"> </w:t>
      </w:r>
      <w:r w:rsidRPr="003C3ACD">
        <w:rPr>
          <w:rFonts w:ascii="B Lotus" w:hAnsi="B Lotus" w:cs="Nazanin"/>
          <w:b/>
          <w:sz w:val="28"/>
          <w:szCs w:val="28"/>
          <w:rtl/>
        </w:rPr>
        <w:t>حقوق کيفری و جرم شناسی شد، اعمال مجرمانه ای است که با انگيزه نفرت از قوميت، نژاد، مليت، مذهب،</w:t>
      </w:r>
      <w:r w:rsidR="0033156F" w:rsidRPr="003C3ACD">
        <w:rPr>
          <w:rFonts w:ascii="B Lotus" w:hAnsi="B Lotus" w:cs="Nazanin"/>
          <w:b/>
          <w:sz w:val="28"/>
          <w:szCs w:val="28"/>
          <w:rtl/>
        </w:rPr>
        <w:t xml:space="preserve"> </w:t>
      </w:r>
      <w:r w:rsidRPr="003C3ACD">
        <w:rPr>
          <w:rFonts w:ascii="B Lotus" w:hAnsi="B Lotus" w:cs="Nazanin"/>
          <w:b/>
          <w:sz w:val="28"/>
          <w:szCs w:val="28"/>
          <w:rtl/>
        </w:rPr>
        <w:t xml:space="preserve">معلوليت ، جنسيت ، گرایش جنسی و به طور کلی ویژگی های هویتی قربانی ارتکاب می یابد. پيدایش این مفهوم و وضع قوانين جرایم ناشی از نفرت، حاصل </w:t>
      </w:r>
      <w:r w:rsidR="0066470A" w:rsidRPr="003C3ACD">
        <w:rPr>
          <w:rFonts w:ascii="B Lotus" w:hAnsi="B Lotus" w:cs="Nazanin"/>
          <w:b/>
          <w:sz w:val="28"/>
          <w:szCs w:val="28"/>
          <w:rtl/>
        </w:rPr>
        <w:t>پیکار</w:t>
      </w:r>
      <w:r w:rsidRPr="003C3ACD">
        <w:rPr>
          <w:rFonts w:ascii="B Lotus" w:hAnsi="B Lotus" w:cs="Nazanin"/>
          <w:b/>
          <w:sz w:val="28"/>
          <w:szCs w:val="28"/>
          <w:rtl/>
        </w:rPr>
        <w:t xml:space="preserve"> موفقيت آميز گروه های ضد نژادپرستی و گروه های حمایت از</w:t>
      </w:r>
      <w:r w:rsidR="0033156F" w:rsidRPr="003C3ACD">
        <w:rPr>
          <w:rFonts w:ascii="B Lotus" w:hAnsi="B Lotus" w:cs="Nazanin"/>
          <w:b/>
          <w:sz w:val="28"/>
          <w:szCs w:val="28"/>
          <w:rtl/>
        </w:rPr>
        <w:t xml:space="preserve"> </w:t>
      </w:r>
      <w:r w:rsidRPr="003C3ACD">
        <w:rPr>
          <w:rFonts w:ascii="B Lotus" w:hAnsi="B Lotus" w:cs="Nazanin"/>
          <w:b/>
          <w:sz w:val="28"/>
          <w:szCs w:val="28"/>
          <w:rtl/>
        </w:rPr>
        <w:t>حقوق زنان از یك طرف، و آموزه های جرم شناسان انتقادی به ویژه جرم شناسی انتقادی نژادی و جرم شناسی</w:t>
      </w:r>
      <w:r w:rsidR="0033156F" w:rsidRPr="003C3ACD">
        <w:rPr>
          <w:rFonts w:ascii="B Lotus" w:hAnsi="B Lotus" w:cs="Nazanin"/>
          <w:b/>
          <w:sz w:val="28"/>
          <w:szCs w:val="28"/>
          <w:rtl/>
        </w:rPr>
        <w:t xml:space="preserve"> </w:t>
      </w:r>
      <w:r w:rsidRPr="003C3ACD">
        <w:rPr>
          <w:rFonts w:ascii="B Lotus" w:hAnsi="B Lotus" w:cs="Nazanin"/>
          <w:b/>
          <w:sz w:val="28"/>
          <w:szCs w:val="28"/>
          <w:rtl/>
        </w:rPr>
        <w:t>پست مدرن از طرف دیگر بوده است. در این جرایم، ویژگی هویتی قربانی، مرتکب را تحریك به حمله می کند.</w:t>
      </w:r>
      <w:r w:rsidR="0033156F" w:rsidRPr="003C3ACD">
        <w:rPr>
          <w:rFonts w:ascii="B Lotus" w:hAnsi="B Lotus" w:cs="Nazanin"/>
          <w:b/>
          <w:sz w:val="28"/>
          <w:szCs w:val="28"/>
          <w:rtl/>
        </w:rPr>
        <w:t xml:space="preserve"> </w:t>
      </w:r>
      <w:r w:rsidRPr="003C3ACD">
        <w:rPr>
          <w:rFonts w:ascii="B Lotus" w:hAnsi="B Lotus" w:cs="Nazanin"/>
          <w:b/>
          <w:sz w:val="28"/>
          <w:szCs w:val="28"/>
          <w:rtl/>
        </w:rPr>
        <w:t>ویژگی های خاصی که این جرایم را از جرایم دیگر متمایز می سازد، عبارتند از: نفرت آلود بودن و وجود انگيزه</w:t>
      </w:r>
      <w:r w:rsidR="0033156F" w:rsidRPr="003C3ACD">
        <w:rPr>
          <w:rFonts w:ascii="B Lotus" w:hAnsi="B Lotus" w:cs="Nazanin"/>
          <w:b/>
          <w:sz w:val="28"/>
          <w:szCs w:val="28"/>
          <w:rtl/>
        </w:rPr>
        <w:t xml:space="preserve"> </w:t>
      </w:r>
      <w:r w:rsidRPr="003C3ACD">
        <w:rPr>
          <w:rFonts w:ascii="B Lotus" w:hAnsi="B Lotus" w:cs="Nazanin"/>
          <w:b/>
          <w:sz w:val="28"/>
          <w:szCs w:val="28"/>
          <w:rtl/>
        </w:rPr>
        <w:t>نفرت در ارتکاب جرم، فقدان رابطه ميان برهکار و بزه دیده، خشونت آميز بودن، عدم تقصير بزه دیدگان، ارتکاب</w:t>
      </w:r>
      <w:r w:rsidR="0033156F" w:rsidRPr="003C3ACD">
        <w:rPr>
          <w:rFonts w:ascii="B Lotus" w:hAnsi="B Lotus" w:cs="Nazanin"/>
          <w:b/>
          <w:sz w:val="28"/>
          <w:szCs w:val="28"/>
          <w:rtl/>
        </w:rPr>
        <w:t xml:space="preserve"> </w:t>
      </w:r>
      <w:r w:rsidRPr="003C3ACD">
        <w:rPr>
          <w:rFonts w:ascii="B Lotus" w:hAnsi="B Lotus" w:cs="Nazanin"/>
          <w:b/>
          <w:sz w:val="28"/>
          <w:szCs w:val="28"/>
          <w:rtl/>
        </w:rPr>
        <w:t xml:space="preserve">جرم توسط افراد جوان و ارتکاب جرم در مناطق شهری و اماکن عمومی.نفرت، احساسات پایدار خشم است که موجب می شود فرد از مشاهده یا تحميل درد و رنج در شخص مورد تنفر،احساس لذت کند و این احساس هميشه به طور وسواسی و تقریبا هميشه غير منطقی است.در حقوق کيفری ایران، قانونی با عنوان قانون جرایم ناشی از نفرت تاکنون وضع نشده است. اما قانون مجازات تبليغ تبعيض نژادی مصوب 1356 تبليغ و نشر افکار مبتنی بر تبعيض بر اساس جنس و نژاد و نفرت نژادی و تحریك به آن از طریق تبليغ عمومی را به طور مستقل جرم انگاری کرده است. لکن عنصر مادی جرم تبليغ نژادی شامل جرایم عليه اشخاص و اموال نيست. امروزه با توجه به تنوع قومی و مذهبی ایران، مقنن ایران نه تنها چنين جرایمی را جرم انگاری نکرده و ارتکاب جرم با انگيزه </w:t>
      </w:r>
      <w:r w:rsidRPr="003C3ACD">
        <w:rPr>
          <w:rFonts w:ascii="B Lotus" w:hAnsi="B Lotus" w:cs="Nazanin"/>
          <w:b/>
          <w:sz w:val="28"/>
          <w:szCs w:val="28"/>
          <w:rtl/>
        </w:rPr>
        <w:lastRenderedPageBreak/>
        <w:t>های نژادی، قومی، ملی و مذهبی هيچ تاثيری در ميزان مجازات ندارد، بلکه با وضع قوانين تبعيض آميز بر پایه مذهب و جنسيت برهکار و بزه دیده، موجب نوعی نفرت بالقوه در غيرمسلمانان و زنان و نيز موجب تجری مسلمانان و مردان می گردد. لازم است بر اساس اصول متعدد قانون اساسی از جمله اصول 14 و 19و26و29 این قانون، از گروه ها و قشرهای آسيب پذیر و اقليت جامعه مانند معلولين، بيماران صعب العلاج، اقليت های مذهبی و قومی و زنان نيز در صورت بزه دیده واقع شدن، حمایت بيشتری به عمل آید.</w:t>
      </w:r>
    </w:p>
    <w:p w:rsidR="003B782F" w:rsidRPr="003C3ACD" w:rsidRDefault="003B782F">
      <w:pPr>
        <w:bidi/>
        <w:spacing w:line="360" w:lineRule="auto"/>
        <w:jc w:val="both"/>
        <w:rPr>
          <w:rFonts w:ascii="B Lotus" w:hAnsi="B Lotus" w:cs="Nazanin"/>
          <w:b/>
          <w:sz w:val="28"/>
          <w:szCs w:val="28"/>
          <w:rtl/>
        </w:rPr>
      </w:pPr>
    </w:p>
    <w:p w:rsidR="000569F5" w:rsidRPr="003C3ACD" w:rsidRDefault="000569F5" w:rsidP="000569F5">
      <w:pPr>
        <w:bidi/>
        <w:spacing w:line="360" w:lineRule="auto"/>
        <w:jc w:val="both"/>
        <w:rPr>
          <w:rFonts w:ascii="B Lotus" w:hAnsi="B Lotus" w:cs="Nazanin"/>
          <w:b/>
          <w:sz w:val="28"/>
          <w:szCs w:val="28"/>
          <w:rtl/>
        </w:rPr>
      </w:pPr>
    </w:p>
    <w:p w:rsidR="000569F5" w:rsidRPr="003C3ACD" w:rsidRDefault="000569F5" w:rsidP="000569F5">
      <w:pPr>
        <w:bidi/>
        <w:spacing w:line="360" w:lineRule="auto"/>
        <w:jc w:val="both"/>
        <w:rPr>
          <w:rFonts w:ascii="B Lotus" w:hAnsi="B Lotus" w:cs="Nazanin"/>
          <w:b/>
          <w:sz w:val="28"/>
          <w:szCs w:val="28"/>
          <w:rtl/>
        </w:rPr>
      </w:pPr>
    </w:p>
    <w:p w:rsidR="000569F5" w:rsidRPr="003C3ACD" w:rsidRDefault="000569F5" w:rsidP="000569F5">
      <w:pPr>
        <w:bidi/>
        <w:spacing w:line="360" w:lineRule="auto"/>
        <w:jc w:val="both"/>
        <w:rPr>
          <w:rFonts w:ascii="B Lotus" w:hAnsi="B Lotus" w:cs="Nazanin"/>
          <w:b/>
          <w:sz w:val="28"/>
          <w:szCs w:val="28"/>
          <w:rtl/>
        </w:rPr>
      </w:pPr>
    </w:p>
    <w:p w:rsidR="000569F5" w:rsidRPr="003C3ACD" w:rsidRDefault="000569F5" w:rsidP="000569F5">
      <w:pPr>
        <w:bidi/>
        <w:spacing w:line="360" w:lineRule="auto"/>
        <w:jc w:val="both"/>
        <w:rPr>
          <w:rFonts w:ascii="B Lotus" w:hAnsi="B Lotus" w:cs="Nazanin"/>
          <w:b/>
          <w:sz w:val="28"/>
          <w:szCs w:val="28"/>
          <w:rtl/>
        </w:rPr>
      </w:pPr>
    </w:p>
    <w:p w:rsidR="000569F5" w:rsidRPr="003C3ACD" w:rsidRDefault="000569F5" w:rsidP="000569F5">
      <w:pPr>
        <w:bidi/>
        <w:spacing w:line="360" w:lineRule="auto"/>
        <w:jc w:val="both"/>
        <w:rPr>
          <w:rFonts w:ascii="B Lotus" w:hAnsi="B Lotus" w:cs="Nazanin"/>
          <w:b/>
          <w:sz w:val="28"/>
          <w:szCs w:val="28"/>
          <w:rtl/>
        </w:rPr>
      </w:pPr>
    </w:p>
    <w:p w:rsidR="000569F5" w:rsidRPr="003C3ACD" w:rsidRDefault="000569F5" w:rsidP="000569F5">
      <w:pPr>
        <w:bidi/>
        <w:spacing w:line="360" w:lineRule="auto"/>
        <w:jc w:val="both"/>
        <w:rPr>
          <w:rFonts w:ascii="B Lotus" w:hAnsi="B Lotus" w:cs="Nazanin"/>
          <w:b/>
          <w:sz w:val="28"/>
          <w:szCs w:val="28"/>
          <w:rtl/>
        </w:rPr>
      </w:pPr>
    </w:p>
    <w:p w:rsidR="000569F5" w:rsidRPr="003C3ACD" w:rsidRDefault="000569F5" w:rsidP="000569F5">
      <w:pPr>
        <w:bidi/>
        <w:spacing w:line="360" w:lineRule="auto"/>
        <w:jc w:val="both"/>
        <w:rPr>
          <w:rFonts w:ascii="B Lotus" w:hAnsi="B Lotus" w:cs="Nazanin"/>
          <w:b/>
          <w:sz w:val="28"/>
          <w:szCs w:val="28"/>
          <w:rtl/>
        </w:rPr>
      </w:pPr>
    </w:p>
    <w:p w:rsidR="00923020" w:rsidRPr="003C3ACD" w:rsidRDefault="00923020" w:rsidP="00923020">
      <w:pPr>
        <w:bidi/>
        <w:spacing w:line="360" w:lineRule="auto"/>
        <w:jc w:val="both"/>
        <w:rPr>
          <w:rFonts w:ascii="B Lotus" w:hAnsi="B Lotus" w:cs="Nazanin"/>
          <w:b/>
          <w:sz w:val="28"/>
          <w:szCs w:val="28"/>
          <w:rtl/>
        </w:rPr>
      </w:pPr>
    </w:p>
    <w:p w:rsidR="00923020" w:rsidRPr="003C3ACD" w:rsidRDefault="00923020" w:rsidP="00923020">
      <w:pPr>
        <w:bidi/>
        <w:spacing w:line="360" w:lineRule="auto"/>
        <w:jc w:val="both"/>
        <w:rPr>
          <w:rFonts w:ascii="B Lotus" w:hAnsi="B Lotus" w:cs="Nazanin"/>
          <w:b/>
          <w:sz w:val="28"/>
          <w:szCs w:val="28"/>
          <w:rtl/>
        </w:rPr>
      </w:pPr>
    </w:p>
    <w:p w:rsidR="000569F5" w:rsidRPr="003C3ACD" w:rsidRDefault="000569F5" w:rsidP="000569F5">
      <w:pPr>
        <w:bidi/>
        <w:spacing w:line="360" w:lineRule="auto"/>
        <w:jc w:val="both"/>
        <w:rPr>
          <w:rFonts w:ascii="B Lotus" w:hAnsi="B Lotus" w:cs="Nazanin"/>
          <w:b/>
          <w:sz w:val="28"/>
          <w:szCs w:val="28"/>
        </w:rPr>
      </w:pPr>
    </w:p>
    <w:p w:rsidR="003B782F" w:rsidRPr="003C3ACD" w:rsidRDefault="00DD5AE9" w:rsidP="00923020">
      <w:pPr>
        <w:bidi/>
        <w:spacing w:line="360" w:lineRule="auto"/>
        <w:jc w:val="both"/>
        <w:rPr>
          <w:rFonts w:ascii="B Lotus" w:hAnsi="B Lotus" w:cs="Nazanin"/>
          <w:b/>
          <w:sz w:val="28"/>
          <w:szCs w:val="28"/>
        </w:rPr>
      </w:pPr>
      <w:r w:rsidRPr="003C3ACD">
        <w:rPr>
          <w:rFonts w:ascii="B Lotus" w:hAnsi="B Lotus" w:cs="Nazanin"/>
          <w:b/>
          <w:sz w:val="28"/>
          <w:szCs w:val="28"/>
          <w:rtl/>
        </w:rPr>
        <w:t xml:space="preserve">منابع </w:t>
      </w:r>
    </w:p>
    <w:p w:rsidR="003B782F" w:rsidRPr="003C3ACD" w:rsidRDefault="00DD5AE9">
      <w:pPr>
        <w:numPr>
          <w:ilvl w:val="0"/>
          <w:numId w:val="3"/>
        </w:numPr>
        <w:pBdr>
          <w:top w:val="nil"/>
          <w:left w:val="nil"/>
          <w:bottom w:val="nil"/>
          <w:right w:val="nil"/>
          <w:between w:val="nil"/>
        </w:pBdr>
        <w:spacing w:before="0" w:after="0" w:line="240" w:lineRule="auto"/>
        <w:rPr>
          <w:rFonts w:ascii="B Lotus" w:hAnsi="B Lotus" w:cs="Nazanin"/>
          <w:bCs/>
          <w:color w:val="000000"/>
          <w:sz w:val="28"/>
          <w:szCs w:val="28"/>
        </w:rPr>
      </w:pPr>
      <w:r w:rsidRPr="003C3ACD">
        <w:rPr>
          <w:rFonts w:ascii="B Lotus" w:hAnsi="B Lotus" w:cs="Nazanin"/>
          <w:bCs/>
          <w:color w:val="000000"/>
          <w:sz w:val="28"/>
          <w:szCs w:val="28"/>
        </w:rPr>
        <w:lastRenderedPageBreak/>
        <w:t>Megan Sullaway, Psychological perspective on hate crime laws, (Psychology, Public Policy and Law, Vol. 10, No. 3, 2004) 250</w:t>
      </w:r>
    </w:p>
    <w:p w:rsidR="003B782F" w:rsidRPr="003C3ACD" w:rsidRDefault="00DD5AE9">
      <w:pPr>
        <w:numPr>
          <w:ilvl w:val="0"/>
          <w:numId w:val="3"/>
        </w:numPr>
        <w:pBdr>
          <w:top w:val="nil"/>
          <w:left w:val="nil"/>
          <w:bottom w:val="nil"/>
          <w:right w:val="nil"/>
          <w:between w:val="nil"/>
        </w:pBdr>
        <w:spacing w:before="0" w:after="0" w:line="240" w:lineRule="auto"/>
        <w:rPr>
          <w:rFonts w:ascii="B Lotus" w:hAnsi="B Lotus" w:cs="Nazanin"/>
          <w:bCs/>
          <w:color w:val="000000"/>
          <w:sz w:val="28"/>
          <w:szCs w:val="28"/>
        </w:rPr>
      </w:pPr>
      <w:r w:rsidRPr="003C3ACD">
        <w:rPr>
          <w:rFonts w:ascii="B Lotus" w:hAnsi="B Lotus" w:cs="Nazanin"/>
          <w:bCs/>
          <w:color w:val="000000"/>
          <w:sz w:val="28"/>
          <w:szCs w:val="28"/>
        </w:rPr>
        <w:t>www.assembly.state.ny.us/leg/?cl=82&amp;a=81) New York state Hate crime Act 2000.Article 485</w:t>
      </w:r>
    </w:p>
    <w:p w:rsidR="003B782F" w:rsidRPr="003C3ACD" w:rsidRDefault="00DD5AE9">
      <w:pPr>
        <w:numPr>
          <w:ilvl w:val="0"/>
          <w:numId w:val="3"/>
        </w:numPr>
        <w:pBdr>
          <w:top w:val="nil"/>
          <w:left w:val="nil"/>
          <w:bottom w:val="nil"/>
          <w:right w:val="nil"/>
          <w:between w:val="nil"/>
        </w:pBdr>
        <w:spacing w:before="0" w:after="0" w:line="240" w:lineRule="auto"/>
        <w:rPr>
          <w:rFonts w:ascii="B Lotus" w:hAnsi="B Lotus" w:cs="Nazanin"/>
          <w:bCs/>
          <w:color w:val="000000"/>
          <w:sz w:val="28"/>
          <w:szCs w:val="28"/>
        </w:rPr>
      </w:pPr>
      <w:r w:rsidRPr="003C3ACD">
        <w:rPr>
          <w:rFonts w:ascii="B Lotus" w:hAnsi="B Lotus" w:cs="Nazanin"/>
          <w:bCs/>
          <w:color w:val="000000"/>
          <w:sz w:val="28"/>
          <w:szCs w:val="28"/>
        </w:rPr>
        <w:t>Margaret Shaw and Olivier Barchechat, Preventing hate crimes: International strategies and practice, (International Centre for the Prevention of Crime Assisting cities and countries to reduce delinquency, violence, and insecurity, 2002) 7</w:t>
      </w:r>
    </w:p>
    <w:p w:rsidR="003B782F" w:rsidRPr="003C3ACD" w:rsidRDefault="00DD5AE9">
      <w:pPr>
        <w:numPr>
          <w:ilvl w:val="0"/>
          <w:numId w:val="3"/>
        </w:numPr>
        <w:pBdr>
          <w:top w:val="nil"/>
          <w:left w:val="nil"/>
          <w:bottom w:val="nil"/>
          <w:right w:val="nil"/>
          <w:between w:val="nil"/>
        </w:pBdr>
        <w:spacing w:before="0" w:after="0" w:line="240" w:lineRule="auto"/>
        <w:rPr>
          <w:rFonts w:ascii="B Lotus" w:hAnsi="B Lotus" w:cs="Nazanin"/>
          <w:bCs/>
          <w:color w:val="000000"/>
          <w:sz w:val="28"/>
          <w:szCs w:val="28"/>
        </w:rPr>
      </w:pPr>
      <w:r w:rsidRPr="003C3ACD">
        <w:rPr>
          <w:rFonts w:ascii="B Lotus" w:hAnsi="B Lotus" w:cs="Nazanin"/>
          <w:bCs/>
          <w:color w:val="000000"/>
          <w:sz w:val="28"/>
          <w:szCs w:val="28"/>
        </w:rPr>
        <w:t>College of Policing Limited, Hate Crime Operational Guidance, (Leamington Road Ryton-on- Dunsmore Coventry, CV8 3EN, 2014) 2</w:t>
      </w:r>
    </w:p>
    <w:p w:rsidR="003B782F" w:rsidRPr="003C3ACD" w:rsidRDefault="00DD5AE9">
      <w:pPr>
        <w:numPr>
          <w:ilvl w:val="0"/>
          <w:numId w:val="3"/>
        </w:numPr>
        <w:pBdr>
          <w:top w:val="nil"/>
          <w:left w:val="nil"/>
          <w:bottom w:val="nil"/>
          <w:right w:val="nil"/>
          <w:between w:val="nil"/>
        </w:pBdr>
        <w:spacing w:before="0" w:after="0" w:line="240" w:lineRule="auto"/>
        <w:rPr>
          <w:rFonts w:ascii="B Lotus" w:hAnsi="B Lotus" w:cs="Nazanin"/>
          <w:bCs/>
          <w:color w:val="000000"/>
          <w:sz w:val="28"/>
          <w:szCs w:val="28"/>
        </w:rPr>
      </w:pPr>
      <w:r w:rsidRPr="003C3ACD">
        <w:rPr>
          <w:rFonts w:ascii="B Lotus" w:hAnsi="B Lotus" w:cs="Nazanin"/>
          <w:bCs/>
          <w:color w:val="000000"/>
          <w:sz w:val="28"/>
          <w:szCs w:val="28"/>
        </w:rPr>
        <w:t>Jack Levin and, Jack McDevitt, Hate Crimes, (Prepared for The Encyclopedia Of Peace, Violence, And Conflict, 2nd ed., Academic Press, expected Northeastern University, 2008) 3</w:t>
      </w:r>
    </w:p>
    <w:p w:rsidR="003B782F" w:rsidRPr="003C3ACD" w:rsidRDefault="00DD5AE9">
      <w:pPr>
        <w:numPr>
          <w:ilvl w:val="0"/>
          <w:numId w:val="3"/>
        </w:numPr>
        <w:pBdr>
          <w:top w:val="nil"/>
          <w:left w:val="nil"/>
          <w:bottom w:val="nil"/>
          <w:right w:val="nil"/>
          <w:between w:val="nil"/>
        </w:pBdr>
        <w:spacing w:before="0" w:after="0" w:line="240" w:lineRule="auto"/>
        <w:rPr>
          <w:rFonts w:ascii="B Lotus" w:hAnsi="B Lotus" w:cs="Nazanin"/>
          <w:bCs/>
          <w:color w:val="000000"/>
          <w:sz w:val="28"/>
          <w:szCs w:val="28"/>
        </w:rPr>
      </w:pPr>
      <w:r w:rsidRPr="003C3ACD">
        <w:rPr>
          <w:rFonts w:ascii="B Lotus" w:hAnsi="B Lotus" w:cs="Nazanin"/>
          <w:bCs/>
          <w:color w:val="000000"/>
          <w:sz w:val="28"/>
          <w:szCs w:val="28"/>
        </w:rPr>
        <w:t xml:space="preserve">James B. Jacobs, The Emergence </w:t>
      </w:r>
      <w:r w:rsidRPr="003C3ACD">
        <w:rPr>
          <w:rFonts w:ascii="B Lotus" w:hAnsi="B Lotus" w:cs="Nazanin"/>
          <w:bCs/>
          <w:i/>
          <w:color w:val="000000"/>
          <w:sz w:val="28"/>
          <w:szCs w:val="28"/>
        </w:rPr>
        <w:t xml:space="preserve">and </w:t>
      </w:r>
      <w:r w:rsidRPr="003C3ACD">
        <w:rPr>
          <w:rFonts w:ascii="B Lotus" w:hAnsi="B Lotus" w:cs="Nazanin"/>
          <w:bCs/>
          <w:color w:val="000000"/>
          <w:sz w:val="28"/>
          <w:szCs w:val="28"/>
        </w:rPr>
        <w:t>Implications of American Hate Crime Jurisprudence, (in Hate Crime: The Global Politics Of Polarization 150, 161, 1998) 161.</w:t>
      </w:r>
    </w:p>
    <w:p w:rsidR="003B782F" w:rsidRPr="003C3ACD" w:rsidRDefault="00DD5AE9">
      <w:pPr>
        <w:numPr>
          <w:ilvl w:val="0"/>
          <w:numId w:val="3"/>
        </w:numPr>
        <w:pBdr>
          <w:top w:val="nil"/>
          <w:left w:val="nil"/>
          <w:bottom w:val="nil"/>
          <w:right w:val="nil"/>
          <w:between w:val="nil"/>
        </w:pBdr>
        <w:spacing w:before="0" w:after="0" w:line="240" w:lineRule="auto"/>
        <w:rPr>
          <w:rFonts w:ascii="B Lotus" w:hAnsi="B Lotus" w:cs="Nazanin"/>
          <w:bCs/>
          <w:color w:val="000000"/>
          <w:sz w:val="28"/>
          <w:szCs w:val="28"/>
        </w:rPr>
      </w:pPr>
      <w:r w:rsidRPr="003C3ACD">
        <w:rPr>
          <w:rFonts w:ascii="B Lotus" w:eastAsia="Times New Roman" w:hAnsi="B Lotus" w:cs="Nazanin"/>
          <w:bCs/>
          <w:color w:val="000000"/>
          <w:sz w:val="28"/>
          <w:szCs w:val="28"/>
        </w:rPr>
        <w:t>Bronwyn Harris, Arranging Prejudice: Exploring Hate Crime in post-apartheid South Africa, (Race and Citizenship in Transition Series, CSVR, Centre for the study of violence and reconciliation,2004) 26</w:t>
      </w:r>
    </w:p>
    <w:p w:rsidR="003B782F" w:rsidRPr="003C3ACD" w:rsidRDefault="00DD5AE9">
      <w:pPr>
        <w:numPr>
          <w:ilvl w:val="0"/>
          <w:numId w:val="3"/>
        </w:numPr>
        <w:pBdr>
          <w:top w:val="nil"/>
          <w:left w:val="nil"/>
          <w:bottom w:val="nil"/>
          <w:right w:val="nil"/>
          <w:between w:val="nil"/>
        </w:pBdr>
        <w:spacing w:before="0" w:after="0" w:line="240" w:lineRule="auto"/>
        <w:rPr>
          <w:rFonts w:ascii="B Lotus" w:hAnsi="B Lotus" w:cs="Nazanin"/>
          <w:bCs/>
          <w:color w:val="000000"/>
          <w:sz w:val="28"/>
          <w:szCs w:val="28"/>
        </w:rPr>
      </w:pPr>
      <w:r w:rsidRPr="003C3ACD">
        <w:rPr>
          <w:rFonts w:ascii="B Lotus" w:hAnsi="B Lotus" w:cs="Nazanin"/>
          <w:bCs/>
          <w:color w:val="000000"/>
          <w:sz w:val="28"/>
          <w:szCs w:val="28"/>
        </w:rPr>
        <w:t>Matthew Shepard and James Byrd, Jr. Hate Crimes Prevention Act</w:t>
      </w:r>
    </w:p>
    <w:p w:rsidR="003B782F" w:rsidRPr="003C3ACD" w:rsidRDefault="00DD5AE9">
      <w:pPr>
        <w:numPr>
          <w:ilvl w:val="0"/>
          <w:numId w:val="3"/>
        </w:numPr>
        <w:pBdr>
          <w:top w:val="nil"/>
          <w:left w:val="nil"/>
          <w:bottom w:val="nil"/>
          <w:right w:val="nil"/>
          <w:between w:val="nil"/>
        </w:pBdr>
        <w:spacing w:before="0" w:after="0" w:line="240" w:lineRule="auto"/>
        <w:rPr>
          <w:rFonts w:ascii="B Lotus" w:hAnsi="B Lotus" w:cs="Nazanin"/>
          <w:bCs/>
          <w:color w:val="000000"/>
          <w:sz w:val="28"/>
          <w:szCs w:val="28"/>
        </w:rPr>
      </w:pPr>
      <w:r w:rsidRPr="003C3ACD">
        <w:rPr>
          <w:rFonts w:ascii="B Lotus" w:hAnsi="B Lotus" w:cs="Nazanin"/>
          <w:bCs/>
          <w:color w:val="000000"/>
          <w:sz w:val="28"/>
          <w:szCs w:val="28"/>
        </w:rPr>
        <w:t>http://thecaucus.blogs.nytimes.com/2009/10/28/obama-signs-hate-crimes-bill/, accessed 3 February 2016</w:t>
      </w:r>
    </w:p>
    <w:p w:rsidR="003B782F" w:rsidRPr="003C3ACD" w:rsidRDefault="00DD5AE9">
      <w:pPr>
        <w:numPr>
          <w:ilvl w:val="0"/>
          <w:numId w:val="3"/>
        </w:numPr>
        <w:pBdr>
          <w:top w:val="nil"/>
          <w:left w:val="nil"/>
          <w:bottom w:val="nil"/>
          <w:right w:val="nil"/>
          <w:between w:val="nil"/>
        </w:pBdr>
        <w:spacing w:before="0" w:after="0" w:line="240" w:lineRule="auto"/>
        <w:contextualSpacing/>
        <w:rPr>
          <w:rFonts w:ascii="B Lotus" w:eastAsia="Times New Roman" w:hAnsi="B Lotus" w:cs="Nazanin"/>
          <w:bCs/>
          <w:color w:val="000000"/>
          <w:sz w:val="28"/>
          <w:szCs w:val="28"/>
        </w:rPr>
      </w:pPr>
      <w:r w:rsidRPr="003C3ACD">
        <w:rPr>
          <w:rFonts w:ascii="B Lotus" w:eastAsia="Times New Roman" w:hAnsi="B Lotus" w:cs="Nazanin"/>
          <w:bCs/>
          <w:color w:val="000000"/>
          <w:sz w:val="28"/>
          <w:szCs w:val="28"/>
        </w:rPr>
        <w:t>Colin Roberts, Martin Innes, Matthew Williams, Jasmin Tregidga and David Gadd,</w:t>
      </w:r>
    </w:p>
    <w:p w:rsidR="003B782F" w:rsidRPr="003C3ACD" w:rsidRDefault="00DD5AE9">
      <w:pPr>
        <w:numPr>
          <w:ilvl w:val="0"/>
          <w:numId w:val="3"/>
        </w:numPr>
        <w:pBdr>
          <w:top w:val="nil"/>
          <w:left w:val="nil"/>
          <w:bottom w:val="nil"/>
          <w:right w:val="nil"/>
          <w:between w:val="nil"/>
        </w:pBdr>
        <w:spacing w:before="0" w:after="0" w:line="240" w:lineRule="auto"/>
        <w:rPr>
          <w:rFonts w:ascii="B Lotus" w:hAnsi="B Lotus" w:cs="Nazanin"/>
          <w:bCs/>
          <w:color w:val="000000"/>
          <w:sz w:val="28"/>
          <w:szCs w:val="28"/>
        </w:rPr>
      </w:pPr>
      <w:r w:rsidRPr="003C3ACD">
        <w:rPr>
          <w:rFonts w:ascii="B Lotus" w:eastAsia="Times New Roman" w:hAnsi="B Lotus" w:cs="Nazanin"/>
          <w:bCs/>
          <w:color w:val="000000"/>
          <w:sz w:val="28"/>
          <w:szCs w:val="28"/>
        </w:rPr>
        <w:t>Understanding who commits hate crime and why they do it (Welsh Government Social Research, Cardiff University, 2013) 27</w:t>
      </w:r>
    </w:p>
    <w:p w:rsidR="003B782F" w:rsidRPr="003C3ACD" w:rsidRDefault="00DD5AE9">
      <w:pPr>
        <w:numPr>
          <w:ilvl w:val="0"/>
          <w:numId w:val="3"/>
        </w:numPr>
        <w:pBdr>
          <w:top w:val="nil"/>
          <w:left w:val="nil"/>
          <w:bottom w:val="nil"/>
          <w:right w:val="nil"/>
          <w:between w:val="nil"/>
        </w:pBdr>
        <w:spacing w:before="0" w:after="0" w:line="240" w:lineRule="auto"/>
        <w:rPr>
          <w:rFonts w:ascii="B Lotus" w:hAnsi="B Lotus" w:cs="Nazanin"/>
          <w:bCs/>
          <w:color w:val="000000"/>
          <w:sz w:val="28"/>
          <w:szCs w:val="28"/>
        </w:rPr>
      </w:pPr>
      <w:r w:rsidRPr="003C3ACD">
        <w:rPr>
          <w:rFonts w:ascii="B Lotus" w:eastAsia="Times New Roman" w:hAnsi="B Lotus" w:cs="Nazanin"/>
          <w:bCs/>
          <w:color w:val="000000"/>
          <w:sz w:val="28"/>
          <w:szCs w:val="28"/>
        </w:rPr>
        <w:t>Nathan Hall, Hate Crime ,Crime and Society Series, (Routledge Hate Crime Statistics, Federal Bureau of Investigation, 2005) 25</w:t>
      </w:r>
    </w:p>
    <w:p w:rsidR="003B782F" w:rsidRPr="003C3ACD" w:rsidRDefault="00DD5AE9">
      <w:pPr>
        <w:numPr>
          <w:ilvl w:val="0"/>
          <w:numId w:val="3"/>
        </w:numPr>
        <w:pBdr>
          <w:top w:val="nil"/>
          <w:left w:val="nil"/>
          <w:bottom w:val="nil"/>
          <w:right w:val="nil"/>
          <w:between w:val="nil"/>
        </w:pBdr>
        <w:spacing w:before="0" w:after="0" w:line="240" w:lineRule="auto"/>
        <w:rPr>
          <w:rFonts w:ascii="B Lotus" w:hAnsi="B Lotus" w:cs="Nazanin"/>
          <w:bCs/>
          <w:color w:val="000000"/>
          <w:sz w:val="28"/>
          <w:szCs w:val="28"/>
        </w:rPr>
      </w:pPr>
      <w:r w:rsidRPr="003C3ACD">
        <w:rPr>
          <w:rFonts w:ascii="B Lotus" w:hAnsi="B Lotus" w:cs="Nazanin"/>
          <w:bCs/>
          <w:color w:val="000000"/>
          <w:sz w:val="28"/>
          <w:szCs w:val="28"/>
        </w:rPr>
        <w:t>Colin Roberts, Martin Innes, Matthew Williams, Jasmin Tregidga and David Gadd,</w:t>
      </w:r>
    </w:p>
    <w:p w:rsidR="003B782F" w:rsidRPr="003C3ACD" w:rsidRDefault="00DD5AE9">
      <w:pPr>
        <w:numPr>
          <w:ilvl w:val="0"/>
          <w:numId w:val="3"/>
        </w:numPr>
        <w:pBdr>
          <w:top w:val="nil"/>
          <w:left w:val="nil"/>
          <w:bottom w:val="nil"/>
          <w:right w:val="nil"/>
          <w:between w:val="nil"/>
        </w:pBdr>
        <w:spacing w:before="0" w:after="0" w:line="240" w:lineRule="auto"/>
        <w:rPr>
          <w:rFonts w:ascii="B Lotus" w:hAnsi="B Lotus" w:cs="Nazanin"/>
          <w:bCs/>
          <w:color w:val="000000"/>
          <w:sz w:val="28"/>
          <w:szCs w:val="28"/>
        </w:rPr>
      </w:pPr>
      <w:r w:rsidRPr="003C3ACD">
        <w:rPr>
          <w:rFonts w:ascii="B Lotus" w:hAnsi="B Lotus" w:cs="Nazanin"/>
          <w:bCs/>
          <w:color w:val="000000"/>
          <w:sz w:val="28"/>
          <w:szCs w:val="28"/>
        </w:rPr>
        <w:t>Understanding who commits hate crime and why they do it (Welsh Government Social Research, Cardiff University, 2013) 37</w:t>
      </w:r>
    </w:p>
    <w:p w:rsidR="00923020" w:rsidRPr="003C3ACD" w:rsidRDefault="00923020" w:rsidP="00923020">
      <w:pPr>
        <w:pBdr>
          <w:top w:val="nil"/>
          <w:left w:val="nil"/>
          <w:bottom w:val="nil"/>
          <w:right w:val="nil"/>
          <w:between w:val="nil"/>
        </w:pBdr>
        <w:spacing w:before="0" w:after="0" w:line="240" w:lineRule="auto"/>
        <w:rPr>
          <w:rFonts w:ascii="B Lotus" w:hAnsi="B Lotus" w:cs="Nazanin"/>
          <w:bCs/>
          <w:color w:val="000000"/>
          <w:sz w:val="28"/>
          <w:szCs w:val="28"/>
          <w:rtl/>
        </w:rPr>
      </w:pPr>
    </w:p>
    <w:p w:rsidR="00923020" w:rsidRPr="003C3ACD" w:rsidRDefault="00923020" w:rsidP="00923020">
      <w:pPr>
        <w:pBdr>
          <w:top w:val="nil"/>
          <w:left w:val="nil"/>
          <w:bottom w:val="nil"/>
          <w:right w:val="nil"/>
          <w:between w:val="nil"/>
        </w:pBdr>
        <w:spacing w:before="0" w:after="0" w:line="240" w:lineRule="auto"/>
        <w:rPr>
          <w:rFonts w:ascii="B Lotus" w:hAnsi="B Lotus" w:cs="Nazanin"/>
          <w:bCs/>
          <w:color w:val="000000"/>
          <w:sz w:val="28"/>
          <w:szCs w:val="28"/>
          <w:rtl/>
        </w:rPr>
      </w:pPr>
    </w:p>
    <w:p w:rsidR="00923020" w:rsidRPr="003C3ACD" w:rsidRDefault="00923020" w:rsidP="00923020">
      <w:pPr>
        <w:pBdr>
          <w:top w:val="nil"/>
          <w:left w:val="nil"/>
          <w:bottom w:val="nil"/>
          <w:right w:val="nil"/>
          <w:between w:val="nil"/>
        </w:pBdr>
        <w:spacing w:before="0" w:after="0" w:line="240" w:lineRule="auto"/>
        <w:rPr>
          <w:rFonts w:ascii="B Lotus" w:hAnsi="B Lotus" w:cs="Nazanin"/>
          <w:bCs/>
          <w:color w:val="000000"/>
          <w:sz w:val="28"/>
          <w:szCs w:val="28"/>
          <w:rtl/>
        </w:rPr>
      </w:pPr>
    </w:p>
    <w:p w:rsidR="00923020" w:rsidRPr="003C3ACD" w:rsidRDefault="00923020" w:rsidP="00923020">
      <w:pPr>
        <w:pBdr>
          <w:top w:val="nil"/>
          <w:left w:val="nil"/>
          <w:bottom w:val="nil"/>
          <w:right w:val="nil"/>
          <w:between w:val="nil"/>
        </w:pBdr>
        <w:spacing w:before="0" w:after="0" w:line="240" w:lineRule="auto"/>
        <w:rPr>
          <w:rFonts w:ascii="B Lotus" w:hAnsi="B Lotus" w:cs="Nazanin"/>
          <w:bCs/>
          <w:color w:val="000000"/>
          <w:sz w:val="28"/>
          <w:szCs w:val="28"/>
          <w:rtl/>
        </w:rPr>
      </w:pPr>
    </w:p>
    <w:p w:rsidR="00923020" w:rsidRPr="003C3ACD" w:rsidRDefault="00923020" w:rsidP="00923020">
      <w:pPr>
        <w:pBdr>
          <w:top w:val="nil"/>
          <w:left w:val="nil"/>
          <w:bottom w:val="nil"/>
          <w:right w:val="nil"/>
          <w:between w:val="nil"/>
        </w:pBdr>
        <w:spacing w:before="0" w:after="0" w:line="240" w:lineRule="auto"/>
        <w:rPr>
          <w:rFonts w:ascii="B Lotus" w:hAnsi="B Lotus" w:cs="Nazanin"/>
          <w:bCs/>
          <w:color w:val="000000"/>
          <w:sz w:val="28"/>
          <w:szCs w:val="28"/>
        </w:rPr>
      </w:pPr>
    </w:p>
    <w:p w:rsidR="003B782F" w:rsidRPr="003C3ACD" w:rsidRDefault="00DD5AE9" w:rsidP="00923020">
      <w:pPr>
        <w:numPr>
          <w:ilvl w:val="0"/>
          <w:numId w:val="3"/>
        </w:numPr>
        <w:pBdr>
          <w:top w:val="nil"/>
          <w:left w:val="nil"/>
          <w:bottom w:val="nil"/>
          <w:right w:val="nil"/>
          <w:between w:val="nil"/>
        </w:pBdr>
        <w:bidi/>
        <w:spacing w:before="0" w:after="0" w:line="240" w:lineRule="auto"/>
        <w:jc w:val="both"/>
        <w:rPr>
          <w:rFonts w:ascii="B Lotus" w:hAnsi="B Lotus" w:cs="Nazanin"/>
          <w:b/>
          <w:color w:val="000000"/>
          <w:sz w:val="28"/>
          <w:szCs w:val="28"/>
        </w:rPr>
      </w:pPr>
      <w:r w:rsidRPr="003C3ACD">
        <w:rPr>
          <w:rFonts w:ascii="B Lotus" w:hAnsi="B Lotus" w:cs="Nazanin"/>
          <w:b/>
          <w:color w:val="000000"/>
          <w:sz w:val="28"/>
          <w:szCs w:val="28"/>
          <w:rtl/>
        </w:rPr>
        <w:t>حجت سبزواری نزاد، نقش و مذهب قربانی جرم در تعیین مجازات در قوانین کیفری ایران و انگلستان ، مجله حقوقی دادگستری ، دوره 74، شماره 71، 1389، ص82</w:t>
      </w:r>
    </w:p>
    <w:p w:rsidR="003B782F" w:rsidRPr="003C3ACD" w:rsidRDefault="00DD5AE9" w:rsidP="00923020">
      <w:pPr>
        <w:numPr>
          <w:ilvl w:val="0"/>
          <w:numId w:val="3"/>
        </w:numPr>
        <w:pBdr>
          <w:top w:val="nil"/>
          <w:left w:val="nil"/>
          <w:bottom w:val="nil"/>
          <w:right w:val="nil"/>
          <w:between w:val="nil"/>
        </w:pBdr>
        <w:bidi/>
        <w:spacing w:before="0" w:after="0" w:line="240" w:lineRule="auto"/>
        <w:jc w:val="both"/>
        <w:rPr>
          <w:rFonts w:ascii="B Lotus" w:hAnsi="B Lotus" w:cs="Nazanin"/>
          <w:b/>
          <w:color w:val="000000"/>
          <w:sz w:val="28"/>
          <w:szCs w:val="28"/>
        </w:rPr>
      </w:pPr>
      <w:r w:rsidRPr="003C3ACD">
        <w:rPr>
          <w:rFonts w:ascii="B Lotus" w:hAnsi="B Lotus" w:cs="Nazanin"/>
          <w:b/>
          <w:color w:val="000000"/>
          <w:sz w:val="28"/>
          <w:szCs w:val="28"/>
          <w:rtl/>
        </w:rPr>
        <w:lastRenderedPageBreak/>
        <w:t>محمد صالح ولیدی، حقوق جزای عمومی، جلد دوم، مرکز نشر داد، تهران، 1372، ص221</w:t>
      </w:r>
    </w:p>
    <w:p w:rsidR="003B782F" w:rsidRPr="003C3ACD" w:rsidRDefault="00DD5AE9" w:rsidP="00923020">
      <w:pPr>
        <w:numPr>
          <w:ilvl w:val="0"/>
          <w:numId w:val="3"/>
        </w:numPr>
        <w:pBdr>
          <w:top w:val="nil"/>
          <w:left w:val="nil"/>
          <w:bottom w:val="nil"/>
          <w:right w:val="nil"/>
          <w:between w:val="nil"/>
        </w:pBdr>
        <w:bidi/>
        <w:spacing w:before="0" w:after="0" w:line="240" w:lineRule="auto"/>
        <w:jc w:val="both"/>
        <w:rPr>
          <w:rFonts w:ascii="B Lotus" w:hAnsi="B Lotus" w:cs="Nazanin"/>
          <w:b/>
          <w:color w:val="000000"/>
          <w:sz w:val="28"/>
          <w:szCs w:val="28"/>
        </w:rPr>
      </w:pPr>
      <w:r w:rsidRPr="003C3ACD">
        <w:rPr>
          <w:rFonts w:ascii="B Lotus" w:hAnsi="B Lotus" w:cs="Nazanin"/>
          <w:b/>
          <w:color w:val="000000"/>
          <w:sz w:val="28"/>
          <w:szCs w:val="28"/>
          <w:rtl/>
        </w:rPr>
        <w:t>زراعت، عباس،حقوق جزای عمومی 1 و 2 ، انتشارات جاویدانه ،جنگل، چاپ چهارم ،1393 ،ص146</w:t>
      </w:r>
    </w:p>
    <w:p w:rsidR="003B782F" w:rsidRPr="003C3ACD" w:rsidRDefault="00DD5AE9" w:rsidP="00923020">
      <w:pPr>
        <w:numPr>
          <w:ilvl w:val="0"/>
          <w:numId w:val="3"/>
        </w:numPr>
        <w:pBdr>
          <w:top w:val="nil"/>
          <w:left w:val="nil"/>
          <w:bottom w:val="nil"/>
          <w:right w:val="nil"/>
          <w:between w:val="nil"/>
        </w:pBdr>
        <w:bidi/>
        <w:spacing w:before="0" w:after="0" w:line="240" w:lineRule="auto"/>
        <w:jc w:val="both"/>
        <w:rPr>
          <w:rFonts w:ascii="B Lotus" w:hAnsi="B Lotus" w:cs="Nazanin"/>
          <w:b/>
          <w:color w:val="000000"/>
          <w:sz w:val="28"/>
          <w:szCs w:val="28"/>
        </w:rPr>
      </w:pPr>
      <w:r w:rsidRPr="003C3ACD">
        <w:rPr>
          <w:rFonts w:ascii="B Lotus" w:hAnsi="B Lotus" w:cs="Nazanin"/>
          <w:b/>
          <w:color w:val="000000"/>
          <w:sz w:val="28"/>
          <w:szCs w:val="28"/>
          <w:rtl/>
        </w:rPr>
        <w:t>محمدعلی اردبيلی حقوق جزای عمومی، جلد نخست، نشر میزان ،چاپ سی و دو ،زمستان، 1392 ،ص364</w:t>
      </w:r>
    </w:p>
    <w:p w:rsidR="003B782F" w:rsidRPr="003C3ACD" w:rsidRDefault="00DD5AE9" w:rsidP="00923020">
      <w:pPr>
        <w:numPr>
          <w:ilvl w:val="0"/>
          <w:numId w:val="3"/>
        </w:numPr>
        <w:pBdr>
          <w:top w:val="nil"/>
          <w:left w:val="nil"/>
          <w:bottom w:val="nil"/>
          <w:right w:val="nil"/>
          <w:between w:val="nil"/>
        </w:pBdr>
        <w:bidi/>
        <w:spacing w:before="0" w:after="0" w:line="240" w:lineRule="auto"/>
        <w:jc w:val="both"/>
        <w:rPr>
          <w:rFonts w:ascii="B Lotus" w:hAnsi="B Lotus" w:cs="Nazanin"/>
          <w:b/>
          <w:color w:val="000000"/>
          <w:sz w:val="28"/>
          <w:szCs w:val="28"/>
        </w:rPr>
      </w:pPr>
      <w:r w:rsidRPr="003C3ACD">
        <w:rPr>
          <w:rFonts w:ascii="B Lotus" w:eastAsia="B Zar" w:hAnsi="B Lotus" w:cs="Nazanin"/>
          <w:b/>
          <w:color w:val="000000"/>
          <w:sz w:val="28"/>
          <w:szCs w:val="28"/>
          <w:rtl/>
        </w:rPr>
        <w:t xml:space="preserve">رضا نوربها، </w:t>
      </w:r>
      <w:r w:rsidRPr="003C3ACD">
        <w:rPr>
          <w:rFonts w:ascii="B Lotus" w:eastAsia="B Zar,Bold" w:hAnsi="B Lotus" w:cs="Nazanin"/>
          <w:b/>
          <w:color w:val="000000"/>
          <w:sz w:val="28"/>
          <w:szCs w:val="28"/>
          <w:rtl/>
        </w:rPr>
        <w:t>زمینه حقوق جزای عمومی</w:t>
      </w:r>
      <w:r w:rsidRPr="003C3ACD">
        <w:rPr>
          <w:rFonts w:ascii="B Lotus" w:eastAsia="B Zar" w:hAnsi="B Lotus" w:cs="Nazanin"/>
          <w:b/>
          <w:color w:val="000000"/>
          <w:sz w:val="28"/>
          <w:szCs w:val="28"/>
          <w:rtl/>
        </w:rPr>
        <w:t>، نشر دادآفرین، چاپ یست و هشتم،1389، ص168</w:t>
      </w:r>
    </w:p>
    <w:p w:rsidR="003B782F" w:rsidRPr="003C3ACD" w:rsidRDefault="00DD5AE9" w:rsidP="00923020">
      <w:pPr>
        <w:numPr>
          <w:ilvl w:val="0"/>
          <w:numId w:val="3"/>
        </w:numPr>
        <w:pBdr>
          <w:top w:val="nil"/>
          <w:left w:val="nil"/>
          <w:bottom w:val="nil"/>
          <w:right w:val="nil"/>
          <w:between w:val="nil"/>
        </w:pBdr>
        <w:bidi/>
        <w:spacing w:before="0" w:after="0" w:line="240" w:lineRule="auto"/>
        <w:jc w:val="both"/>
        <w:rPr>
          <w:rFonts w:ascii="B Lotus" w:hAnsi="B Lotus" w:cs="Nazanin"/>
          <w:b/>
          <w:color w:val="000000"/>
          <w:sz w:val="28"/>
          <w:szCs w:val="28"/>
        </w:rPr>
      </w:pPr>
      <w:r w:rsidRPr="003C3ACD">
        <w:rPr>
          <w:rFonts w:ascii="B Lotus" w:hAnsi="B Lotus" w:cs="Nazanin"/>
          <w:b/>
          <w:color w:val="000000"/>
          <w:sz w:val="28"/>
          <w:szCs w:val="28"/>
          <w:rtl/>
        </w:rPr>
        <w:t>هوشنگ شامبياتی، حقوق جزای عمومی، جلد اول، انتشارات ویستار، چاپ پنجم،1374، ص363</w:t>
      </w:r>
    </w:p>
    <w:p w:rsidR="003B782F" w:rsidRPr="003C3ACD" w:rsidRDefault="00DD5AE9" w:rsidP="00923020">
      <w:pPr>
        <w:numPr>
          <w:ilvl w:val="0"/>
          <w:numId w:val="3"/>
        </w:numPr>
        <w:pBdr>
          <w:top w:val="nil"/>
          <w:left w:val="nil"/>
          <w:bottom w:val="nil"/>
          <w:right w:val="nil"/>
          <w:between w:val="nil"/>
        </w:pBdr>
        <w:bidi/>
        <w:spacing w:before="0" w:after="0" w:line="240" w:lineRule="auto"/>
        <w:jc w:val="both"/>
        <w:rPr>
          <w:rFonts w:ascii="B Lotus" w:hAnsi="B Lotus" w:cs="Nazanin"/>
          <w:b/>
          <w:color w:val="000000"/>
          <w:sz w:val="28"/>
          <w:szCs w:val="28"/>
        </w:rPr>
      </w:pPr>
      <w:r w:rsidRPr="003C3ACD">
        <w:rPr>
          <w:rFonts w:ascii="B Lotus" w:hAnsi="B Lotus" w:cs="Nazanin"/>
          <w:b/>
          <w:color w:val="000000"/>
          <w:sz w:val="28"/>
          <w:szCs w:val="28"/>
          <w:rtl/>
        </w:rPr>
        <w:t>پرویز صانعی، حقوق جزای عمومی، جلد اول، کتابخانه گنج دانش، چاپ چهارم،1371، ص311</w:t>
      </w:r>
    </w:p>
    <w:p w:rsidR="003B782F" w:rsidRPr="003C3ACD" w:rsidRDefault="00DD5AE9" w:rsidP="00923020">
      <w:pPr>
        <w:numPr>
          <w:ilvl w:val="0"/>
          <w:numId w:val="3"/>
        </w:numPr>
        <w:pBdr>
          <w:top w:val="nil"/>
          <w:left w:val="nil"/>
          <w:bottom w:val="nil"/>
          <w:right w:val="nil"/>
          <w:between w:val="nil"/>
        </w:pBdr>
        <w:bidi/>
        <w:spacing w:before="0" w:after="0" w:line="240" w:lineRule="auto"/>
        <w:jc w:val="both"/>
        <w:rPr>
          <w:rFonts w:ascii="B Lotus" w:hAnsi="B Lotus" w:cs="Nazanin"/>
          <w:b/>
          <w:color w:val="000000"/>
          <w:sz w:val="28"/>
          <w:szCs w:val="28"/>
        </w:rPr>
      </w:pPr>
      <w:r w:rsidRPr="003C3ACD">
        <w:rPr>
          <w:rFonts w:ascii="B Lotus" w:hAnsi="B Lotus" w:cs="Nazanin"/>
          <w:b/>
          <w:color w:val="000000"/>
          <w:sz w:val="28"/>
          <w:szCs w:val="28"/>
          <w:rtl/>
        </w:rPr>
        <w:t>محدث اردبيلی، سید علی ،روانشناختی اجتماعی، کتابفروشی مرتضوی ،تهران ،بین الحرمین، 1353 ،ص52</w:t>
      </w:r>
    </w:p>
    <w:p w:rsidR="003B782F" w:rsidRPr="003C3ACD" w:rsidRDefault="00DD5AE9" w:rsidP="00923020">
      <w:pPr>
        <w:numPr>
          <w:ilvl w:val="0"/>
          <w:numId w:val="3"/>
        </w:numPr>
        <w:pBdr>
          <w:top w:val="nil"/>
          <w:left w:val="nil"/>
          <w:bottom w:val="nil"/>
          <w:right w:val="nil"/>
          <w:between w:val="nil"/>
        </w:pBdr>
        <w:bidi/>
        <w:spacing w:before="0" w:after="0" w:line="240" w:lineRule="auto"/>
        <w:jc w:val="both"/>
        <w:rPr>
          <w:rFonts w:ascii="B Lotus" w:hAnsi="B Lotus" w:cs="Nazanin"/>
          <w:b/>
          <w:color w:val="000000"/>
          <w:sz w:val="28"/>
          <w:szCs w:val="28"/>
        </w:rPr>
      </w:pPr>
      <w:r w:rsidRPr="003C3ACD">
        <w:rPr>
          <w:rFonts w:ascii="B Lotus" w:hAnsi="B Lotus" w:cs="Nazanin"/>
          <w:b/>
          <w:color w:val="000000"/>
          <w:sz w:val="28"/>
          <w:szCs w:val="28"/>
          <w:rtl/>
        </w:rPr>
        <w:t>مسعود آذربایجانی و دیگران، روانشاختی احتماعی با نگرش به منابع اسلامی، چاپ اول، سازمان مطالعه و تدوین کتب علوم انسانی دانشگاه ها، 1382 ،ص212</w:t>
      </w:r>
    </w:p>
    <w:p w:rsidR="003B782F" w:rsidRPr="003C3ACD" w:rsidRDefault="003B782F" w:rsidP="00923020">
      <w:pPr>
        <w:bidi/>
        <w:spacing w:line="360" w:lineRule="auto"/>
        <w:jc w:val="both"/>
        <w:rPr>
          <w:rFonts w:ascii="B Lotus" w:hAnsi="B Lotus"/>
          <w:sz w:val="28"/>
          <w:szCs w:val="28"/>
        </w:rPr>
      </w:pPr>
    </w:p>
    <w:p w:rsidR="00A112DC" w:rsidRDefault="00A112DC" w:rsidP="00A112DC">
      <w:pPr>
        <w:bidi/>
        <w:spacing w:line="360" w:lineRule="auto"/>
        <w:jc w:val="both"/>
        <w:rPr>
          <w:rFonts w:ascii="B Lotus" w:hAnsi="B Lotus"/>
          <w:sz w:val="28"/>
          <w:szCs w:val="28"/>
          <w:rtl/>
        </w:rPr>
      </w:pPr>
    </w:p>
    <w:p w:rsidR="003C3ACD" w:rsidRPr="003C3ACD" w:rsidRDefault="003C3ACD" w:rsidP="003C3ACD">
      <w:pPr>
        <w:bidi/>
        <w:spacing w:line="360" w:lineRule="auto"/>
        <w:jc w:val="both"/>
        <w:rPr>
          <w:rFonts w:ascii="B Lotus" w:hAnsi="B Lotus"/>
          <w:sz w:val="28"/>
          <w:szCs w:val="28"/>
        </w:rPr>
      </w:pPr>
    </w:p>
    <w:sectPr w:rsidR="003C3ACD" w:rsidRPr="003C3ACD" w:rsidSect="000569F5">
      <w:footerReference w:type="default" r:id="rId8"/>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9FB" w:rsidRDefault="001259FB">
      <w:pPr>
        <w:spacing w:before="0" w:after="0" w:line="240" w:lineRule="auto"/>
      </w:pPr>
      <w:r>
        <w:separator/>
      </w:r>
    </w:p>
  </w:endnote>
  <w:endnote w:type="continuationSeparator" w:id="0">
    <w:p w:rsidR="001259FB" w:rsidRDefault="001259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 Zar">
    <w:altName w:val="Courier New"/>
    <w:charset w:val="00"/>
    <w:family w:val="auto"/>
    <w:pitch w:val="default"/>
  </w:font>
  <w:font w:name="B Zar,Bold">
    <w:altName w:val="Times New Roman"/>
    <w:charset w:val="00"/>
    <w:family w:val="auto"/>
    <w:pitch w:val="default"/>
  </w:font>
  <w:font w:name="Nazanin">
    <w:altName w:val="Courier New"/>
    <w:charset w:val="B2"/>
    <w:family w:val="auto"/>
    <w:pitch w:val="variable"/>
    <w:sig w:usb0="00002000" w:usb1="80000000" w:usb2="00000008" w:usb3="00000000" w:csb0="00000040" w:csb1="00000000"/>
  </w:font>
  <w:font w:name="B Lotu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328254"/>
      <w:docPartObj>
        <w:docPartGallery w:val="Page Numbers (Bottom of Page)"/>
        <w:docPartUnique/>
      </w:docPartObj>
    </w:sdtPr>
    <w:sdtEndPr>
      <w:rPr>
        <w:noProof/>
      </w:rPr>
    </w:sdtEndPr>
    <w:sdtContent>
      <w:p w:rsidR="00E531D2" w:rsidRDefault="00E531D2">
        <w:pPr>
          <w:pStyle w:val="Footer"/>
        </w:pPr>
        <w:r>
          <w:fldChar w:fldCharType="begin"/>
        </w:r>
        <w:r>
          <w:instrText xml:space="preserve"> PAGE   \* MERGEFORMAT </w:instrText>
        </w:r>
        <w:r>
          <w:fldChar w:fldCharType="separate"/>
        </w:r>
        <w:r w:rsidR="003C3ACD">
          <w:rPr>
            <w:noProof/>
          </w:rPr>
          <w:t>25</w:t>
        </w:r>
        <w:r>
          <w:rPr>
            <w:noProof/>
          </w:rPr>
          <w:fldChar w:fldCharType="end"/>
        </w:r>
      </w:p>
    </w:sdtContent>
  </w:sdt>
  <w:p w:rsidR="00E531D2" w:rsidRDefault="00E531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9FB" w:rsidRDefault="001259FB">
      <w:pPr>
        <w:spacing w:before="0" w:after="0" w:line="240" w:lineRule="auto"/>
      </w:pPr>
      <w:r>
        <w:separator/>
      </w:r>
    </w:p>
  </w:footnote>
  <w:footnote w:type="continuationSeparator" w:id="0">
    <w:p w:rsidR="001259FB" w:rsidRDefault="001259FB">
      <w:pPr>
        <w:spacing w:before="0" w:after="0" w:line="240" w:lineRule="auto"/>
      </w:pPr>
      <w:r>
        <w:continuationSeparator/>
      </w:r>
    </w:p>
  </w:footnote>
  <w:footnote w:id="1">
    <w:p w:rsidR="003B782F" w:rsidRDefault="00DD5AE9">
      <w:pPr>
        <w:pBdr>
          <w:top w:val="nil"/>
          <w:left w:val="nil"/>
          <w:bottom w:val="nil"/>
          <w:right w:val="nil"/>
          <w:between w:val="nil"/>
        </w:pBdr>
        <w:spacing w:before="0" w:after="0" w:line="240" w:lineRule="auto"/>
        <w:rPr>
          <w:color w:val="000000"/>
          <w:sz w:val="24"/>
          <w:szCs w:val="24"/>
        </w:rPr>
      </w:pPr>
      <w:r>
        <w:rPr>
          <w:rStyle w:val="FootnoteReference"/>
        </w:rPr>
        <w:footnoteRef/>
      </w:r>
      <w:r>
        <w:rPr>
          <w:color w:val="000000"/>
          <w:sz w:val="24"/>
          <w:szCs w:val="24"/>
        </w:rPr>
        <w:t xml:space="preserve"> .</w:t>
      </w:r>
      <w:r>
        <w:rPr>
          <w:rFonts w:ascii="Times New Roman" w:eastAsia="Times New Roman" w:hAnsi="Times New Roman" w:cs="Times New Roman"/>
          <w:color w:val="000000"/>
          <w:sz w:val="24"/>
          <w:szCs w:val="24"/>
        </w:rPr>
        <w:t xml:space="preserve"> </w:t>
      </w:r>
      <w:r>
        <w:rPr>
          <w:color w:val="000000"/>
          <w:sz w:val="24"/>
          <w:szCs w:val="24"/>
        </w:rPr>
        <w:t xml:space="preserve">Megan Sullaway, </w:t>
      </w:r>
      <w:r>
        <w:rPr>
          <w:b/>
          <w:color w:val="000000"/>
          <w:sz w:val="24"/>
          <w:szCs w:val="24"/>
        </w:rPr>
        <w:t>Psychological perspective on hate crime laws</w:t>
      </w:r>
      <w:r>
        <w:rPr>
          <w:color w:val="000000"/>
          <w:sz w:val="24"/>
          <w:szCs w:val="24"/>
        </w:rPr>
        <w:t>, (Psychology, Public Policy and Law, Vol. 10, No. 3, 2004) 250</w:t>
      </w:r>
    </w:p>
  </w:footnote>
  <w:footnote w:id="2">
    <w:p w:rsidR="003B782F" w:rsidRDefault="00DD5AE9">
      <w:pPr>
        <w:pBdr>
          <w:top w:val="nil"/>
          <w:left w:val="nil"/>
          <w:bottom w:val="nil"/>
          <w:right w:val="nil"/>
          <w:between w:val="nil"/>
        </w:pBdr>
        <w:spacing w:before="0" w:after="0" w:line="240" w:lineRule="auto"/>
        <w:rPr>
          <w:color w:val="000000"/>
          <w:sz w:val="24"/>
          <w:szCs w:val="24"/>
        </w:rPr>
      </w:pPr>
      <w:r>
        <w:rPr>
          <w:rStyle w:val="FootnoteReference"/>
        </w:rPr>
        <w:footnoteRef/>
      </w:r>
      <w:r>
        <w:rPr>
          <w:color w:val="000000"/>
          <w:sz w:val="24"/>
          <w:szCs w:val="24"/>
        </w:rPr>
        <w:t xml:space="preserve"> .</w:t>
      </w:r>
      <w:r>
        <w:rPr>
          <w:rFonts w:ascii="Times New Roman" w:eastAsia="Times New Roman" w:hAnsi="Times New Roman" w:cs="Times New Roman"/>
          <w:color w:val="000000"/>
          <w:sz w:val="24"/>
          <w:szCs w:val="24"/>
        </w:rPr>
        <w:t xml:space="preserve"> </w:t>
      </w:r>
      <w:r>
        <w:rPr>
          <w:color w:val="000000"/>
          <w:sz w:val="24"/>
          <w:szCs w:val="24"/>
        </w:rPr>
        <w:t>www.assembly.state.ny.us/leg/?cl=82&amp;a=81) New York state Hate crime Act 2000.Article 485</w:t>
      </w:r>
    </w:p>
  </w:footnote>
  <w:footnote w:id="3">
    <w:p w:rsidR="003B782F" w:rsidRDefault="00DD5AE9">
      <w:pPr>
        <w:pBdr>
          <w:top w:val="nil"/>
          <w:left w:val="nil"/>
          <w:bottom w:val="nil"/>
          <w:right w:val="nil"/>
          <w:between w:val="nil"/>
        </w:pBdr>
        <w:spacing w:before="0" w:after="0" w:line="240" w:lineRule="auto"/>
        <w:rPr>
          <w:color w:val="000000"/>
          <w:sz w:val="24"/>
          <w:szCs w:val="24"/>
        </w:rPr>
      </w:pPr>
      <w:r>
        <w:rPr>
          <w:rStyle w:val="FootnoteReference"/>
        </w:rPr>
        <w:footnoteRef/>
      </w:r>
      <w:r>
        <w:rPr>
          <w:color w:val="000000"/>
          <w:sz w:val="24"/>
          <w:szCs w:val="24"/>
        </w:rPr>
        <w:t xml:space="preserve"> .</w:t>
      </w:r>
      <w:r>
        <w:rPr>
          <w:rFonts w:ascii="Times New Roman" w:eastAsia="Times New Roman" w:hAnsi="Times New Roman" w:cs="Times New Roman"/>
          <w:color w:val="000000"/>
          <w:sz w:val="24"/>
          <w:szCs w:val="24"/>
        </w:rPr>
        <w:t xml:space="preserve"> </w:t>
      </w:r>
      <w:r>
        <w:rPr>
          <w:color w:val="000000"/>
          <w:sz w:val="24"/>
          <w:szCs w:val="24"/>
        </w:rPr>
        <w:t>Margaret Shaw and Olivier Barchechat, P</w:t>
      </w:r>
      <w:r>
        <w:rPr>
          <w:b/>
          <w:color w:val="000000"/>
          <w:sz w:val="24"/>
          <w:szCs w:val="24"/>
        </w:rPr>
        <w:t xml:space="preserve">reventing hate crimes: International strategies and practice, </w:t>
      </w:r>
      <w:r>
        <w:rPr>
          <w:color w:val="000000"/>
          <w:sz w:val="24"/>
          <w:szCs w:val="24"/>
        </w:rPr>
        <w:t>(International Centre for the Prevention of Crime Assisting cities and countries to reduce delinquency, violence, and insecurity, 2002) 7</w:t>
      </w:r>
    </w:p>
  </w:footnote>
  <w:footnote w:id="4">
    <w:p w:rsidR="003B782F" w:rsidRDefault="00DD5AE9">
      <w:pPr>
        <w:pBdr>
          <w:top w:val="nil"/>
          <w:left w:val="nil"/>
          <w:bottom w:val="nil"/>
          <w:right w:val="nil"/>
          <w:between w:val="nil"/>
        </w:pBdr>
        <w:spacing w:before="0" w:after="0" w:line="240" w:lineRule="auto"/>
        <w:rPr>
          <w:color w:val="000000"/>
          <w:sz w:val="24"/>
          <w:szCs w:val="24"/>
        </w:rPr>
      </w:pPr>
      <w:r>
        <w:rPr>
          <w:rStyle w:val="FootnoteReference"/>
        </w:rPr>
        <w:footnoteRef/>
      </w:r>
      <w:r>
        <w:rPr>
          <w:color w:val="000000"/>
          <w:sz w:val="24"/>
          <w:szCs w:val="24"/>
        </w:rPr>
        <w:t xml:space="preserve"> .</w:t>
      </w:r>
      <w:r>
        <w:rPr>
          <w:rFonts w:ascii="Times New Roman" w:eastAsia="Times New Roman" w:hAnsi="Times New Roman" w:cs="Times New Roman"/>
          <w:color w:val="000000"/>
          <w:sz w:val="24"/>
          <w:szCs w:val="24"/>
        </w:rPr>
        <w:t xml:space="preserve"> </w:t>
      </w:r>
      <w:r>
        <w:rPr>
          <w:color w:val="000000"/>
          <w:sz w:val="24"/>
          <w:szCs w:val="24"/>
        </w:rPr>
        <w:t xml:space="preserve">College of Policing Limited, </w:t>
      </w:r>
      <w:r>
        <w:rPr>
          <w:b/>
          <w:color w:val="000000"/>
          <w:sz w:val="24"/>
          <w:szCs w:val="24"/>
        </w:rPr>
        <w:t>Hate Crime Operational Guidance, (</w:t>
      </w:r>
      <w:r>
        <w:rPr>
          <w:color w:val="000000"/>
          <w:sz w:val="24"/>
          <w:szCs w:val="24"/>
        </w:rPr>
        <w:t>Leamington Road Ryton-on- Dunsmore Coventry, CV8 3EN, 2014) 2</w:t>
      </w:r>
    </w:p>
  </w:footnote>
  <w:footnote w:id="5">
    <w:p w:rsidR="003B782F" w:rsidRDefault="00DD5AE9">
      <w:pPr>
        <w:pBdr>
          <w:top w:val="nil"/>
          <w:left w:val="nil"/>
          <w:bottom w:val="nil"/>
          <w:right w:val="nil"/>
          <w:between w:val="nil"/>
        </w:pBdr>
        <w:spacing w:before="0" w:after="0" w:line="240" w:lineRule="auto"/>
        <w:rPr>
          <w:color w:val="000000"/>
          <w:sz w:val="24"/>
          <w:szCs w:val="24"/>
        </w:rPr>
      </w:pPr>
      <w:r>
        <w:rPr>
          <w:rStyle w:val="FootnoteReference"/>
        </w:rPr>
        <w:footnoteRef/>
      </w:r>
      <w:r>
        <w:rPr>
          <w:color w:val="000000"/>
          <w:sz w:val="24"/>
          <w:szCs w:val="24"/>
        </w:rPr>
        <w:t xml:space="preserve"> .</w:t>
      </w:r>
      <w:r>
        <w:rPr>
          <w:rFonts w:ascii="Times New Roman" w:eastAsia="Times New Roman" w:hAnsi="Times New Roman" w:cs="Times New Roman"/>
          <w:color w:val="000000"/>
          <w:sz w:val="24"/>
          <w:szCs w:val="24"/>
        </w:rPr>
        <w:t xml:space="preserve"> </w:t>
      </w:r>
      <w:r>
        <w:rPr>
          <w:color w:val="000000"/>
          <w:sz w:val="24"/>
          <w:szCs w:val="24"/>
        </w:rPr>
        <w:t xml:space="preserve">Jack Levin and, Jack McDevitt, </w:t>
      </w:r>
      <w:r>
        <w:rPr>
          <w:b/>
          <w:color w:val="000000"/>
          <w:sz w:val="24"/>
          <w:szCs w:val="24"/>
        </w:rPr>
        <w:t>Hate Crimes, (</w:t>
      </w:r>
      <w:r>
        <w:rPr>
          <w:color w:val="000000"/>
          <w:sz w:val="24"/>
          <w:szCs w:val="24"/>
        </w:rPr>
        <w:t>Prepared for The Encyclopedia Of Peace, Violence, And Conflict, 2nd ed., Academic Press, expected Northeastern University, 2008) 3</w:t>
      </w:r>
    </w:p>
  </w:footnote>
  <w:footnote w:id="6">
    <w:p w:rsidR="003B782F" w:rsidRDefault="00DD5AE9">
      <w:pPr>
        <w:pBdr>
          <w:top w:val="nil"/>
          <w:left w:val="nil"/>
          <w:bottom w:val="nil"/>
          <w:right w:val="nil"/>
          <w:between w:val="nil"/>
        </w:pBdr>
        <w:bidi/>
        <w:spacing w:before="0" w:after="0" w:line="240" w:lineRule="auto"/>
        <w:rPr>
          <w:color w:val="000000"/>
          <w:sz w:val="24"/>
          <w:szCs w:val="24"/>
        </w:rPr>
      </w:pPr>
      <w:r>
        <w:rPr>
          <w:rStyle w:val="FootnoteReference"/>
        </w:rPr>
        <w:footnoteRef/>
      </w:r>
      <w:r>
        <w:rPr>
          <w:color w:val="000000"/>
          <w:sz w:val="24"/>
          <w:szCs w:val="24"/>
          <w:rtl/>
        </w:rPr>
        <w:t xml:space="preserve"> .</w:t>
      </w:r>
      <w:r>
        <w:rPr>
          <w:rFonts w:cs="Times New Roman"/>
          <w:color w:val="000000"/>
          <w:sz w:val="24"/>
          <w:szCs w:val="24"/>
          <w:rtl/>
        </w:rPr>
        <w:t>حریم عباحی، ص</w:t>
      </w:r>
      <w:r>
        <w:rPr>
          <w:color w:val="000000"/>
          <w:sz w:val="24"/>
          <w:szCs w:val="24"/>
          <w:rtl/>
        </w:rPr>
        <w:t>566</w:t>
      </w:r>
    </w:p>
  </w:footnote>
  <w:footnote w:id="7">
    <w:p w:rsidR="003B782F" w:rsidRDefault="00DD5AE9">
      <w:pPr>
        <w:pBdr>
          <w:top w:val="nil"/>
          <w:left w:val="nil"/>
          <w:bottom w:val="nil"/>
          <w:right w:val="nil"/>
          <w:between w:val="nil"/>
        </w:pBdr>
        <w:spacing w:before="0" w:after="0" w:line="240" w:lineRule="auto"/>
        <w:rPr>
          <w:color w:val="000000"/>
          <w:sz w:val="24"/>
          <w:szCs w:val="24"/>
        </w:rPr>
      </w:pPr>
      <w:r>
        <w:rPr>
          <w:rStyle w:val="FootnoteReference"/>
        </w:rPr>
        <w:footnoteRef/>
      </w:r>
      <w:r>
        <w:rPr>
          <w:color w:val="000000"/>
          <w:sz w:val="24"/>
          <w:szCs w:val="24"/>
        </w:rPr>
        <w:t xml:space="preserve"> .</w:t>
      </w:r>
      <w:r>
        <w:rPr>
          <w:rFonts w:ascii="Times New Roman" w:eastAsia="Times New Roman" w:hAnsi="Times New Roman" w:cs="Times New Roman"/>
          <w:color w:val="000000"/>
          <w:sz w:val="24"/>
          <w:szCs w:val="24"/>
        </w:rPr>
        <w:t xml:space="preserve"> </w:t>
      </w:r>
      <w:r>
        <w:rPr>
          <w:color w:val="000000"/>
          <w:sz w:val="24"/>
          <w:szCs w:val="24"/>
        </w:rPr>
        <w:t xml:space="preserve">James B. Jacobs, </w:t>
      </w:r>
      <w:r>
        <w:rPr>
          <w:b/>
          <w:color w:val="000000"/>
          <w:sz w:val="24"/>
          <w:szCs w:val="24"/>
        </w:rPr>
        <w:t xml:space="preserve">The Emergence </w:t>
      </w:r>
      <w:r>
        <w:rPr>
          <w:b/>
          <w:i/>
          <w:color w:val="000000"/>
          <w:sz w:val="24"/>
          <w:szCs w:val="24"/>
        </w:rPr>
        <w:t xml:space="preserve">and </w:t>
      </w:r>
      <w:r>
        <w:rPr>
          <w:b/>
          <w:color w:val="000000"/>
          <w:sz w:val="24"/>
          <w:szCs w:val="24"/>
        </w:rPr>
        <w:t>Implications of American Hate Crime Jurisprudenc</w:t>
      </w:r>
      <w:r>
        <w:rPr>
          <w:color w:val="000000"/>
          <w:sz w:val="24"/>
          <w:szCs w:val="24"/>
        </w:rPr>
        <w:t>e, (in Hate Crime: The Global Politics Of Polarization 150, 161, 1998) 161.</w:t>
      </w:r>
    </w:p>
  </w:footnote>
  <w:footnote w:id="8">
    <w:p w:rsidR="003B782F" w:rsidRDefault="00DD5AE9">
      <w:pPr>
        <w:pBdr>
          <w:top w:val="nil"/>
          <w:left w:val="nil"/>
          <w:bottom w:val="nil"/>
          <w:right w:val="nil"/>
          <w:between w:val="nil"/>
        </w:pBdr>
        <w:bidi/>
        <w:spacing w:before="0" w:after="0" w:line="240" w:lineRule="auto"/>
        <w:rPr>
          <w:color w:val="000000"/>
          <w:sz w:val="24"/>
          <w:szCs w:val="24"/>
        </w:rPr>
      </w:pPr>
      <w:r>
        <w:rPr>
          <w:rStyle w:val="FootnoteReference"/>
        </w:rPr>
        <w:footnoteRef/>
      </w:r>
      <w:r>
        <w:rPr>
          <w:color w:val="000000"/>
          <w:sz w:val="24"/>
          <w:szCs w:val="24"/>
          <w:rtl/>
        </w:rPr>
        <w:t xml:space="preserve"> . </w:t>
      </w:r>
      <w:r>
        <w:rPr>
          <w:rFonts w:cs="Times New Roman"/>
          <w:color w:val="000000"/>
          <w:sz w:val="24"/>
          <w:szCs w:val="24"/>
          <w:rtl/>
        </w:rPr>
        <w:t>هنری ام وبلسکی، ام هس، ص</w:t>
      </w:r>
      <w:r>
        <w:rPr>
          <w:color w:val="000000"/>
          <w:sz w:val="24"/>
          <w:szCs w:val="24"/>
          <w:rtl/>
        </w:rPr>
        <w:t>159</w:t>
      </w:r>
    </w:p>
  </w:footnote>
  <w:footnote w:id="9">
    <w:p w:rsidR="003B782F" w:rsidRDefault="00DD5AE9">
      <w:pPr>
        <w:pBdr>
          <w:top w:val="nil"/>
          <w:left w:val="nil"/>
          <w:bottom w:val="nil"/>
          <w:right w:val="nil"/>
          <w:between w:val="nil"/>
        </w:pBdr>
        <w:bidi/>
        <w:spacing w:before="0" w:after="0" w:line="240" w:lineRule="auto"/>
        <w:rPr>
          <w:color w:val="000000"/>
          <w:sz w:val="24"/>
          <w:szCs w:val="24"/>
        </w:rPr>
      </w:pPr>
      <w:r>
        <w:rPr>
          <w:rStyle w:val="FootnoteReference"/>
        </w:rPr>
        <w:footnoteRef/>
      </w:r>
      <w:r>
        <w:rPr>
          <w:color w:val="000000"/>
          <w:sz w:val="24"/>
          <w:szCs w:val="24"/>
          <w:rtl/>
        </w:rPr>
        <w:t xml:space="preserve"> .</w:t>
      </w:r>
      <w:r>
        <w:rPr>
          <w:rFonts w:cs="Times New Roman"/>
          <w:color w:val="000000"/>
          <w:sz w:val="24"/>
          <w:szCs w:val="24"/>
          <w:rtl/>
        </w:rPr>
        <w:t>همان</w:t>
      </w:r>
    </w:p>
  </w:footnote>
  <w:footnote w:id="10">
    <w:p w:rsidR="003B782F" w:rsidRDefault="00DD5AE9">
      <w:pPr>
        <w:pBdr>
          <w:top w:val="nil"/>
          <w:left w:val="nil"/>
          <w:bottom w:val="nil"/>
          <w:right w:val="nil"/>
          <w:between w:val="nil"/>
        </w:pBdr>
        <w:spacing w:before="0" w:after="0" w:line="240" w:lineRule="auto"/>
        <w:rPr>
          <w:color w:val="000000"/>
          <w:sz w:val="24"/>
          <w:szCs w:val="24"/>
        </w:rPr>
      </w:pPr>
      <w:r>
        <w:rPr>
          <w:rStyle w:val="FootnoteReference"/>
        </w:rPr>
        <w:footnoteRef/>
      </w:r>
      <w:r>
        <w:rPr>
          <w:color w:val="000000"/>
          <w:sz w:val="24"/>
          <w:szCs w:val="24"/>
        </w:rPr>
        <w:t xml:space="preserve"> .</w:t>
      </w:r>
      <w:r>
        <w:rPr>
          <w:rFonts w:ascii="Times New Roman" w:eastAsia="Times New Roman" w:hAnsi="Times New Roman" w:cs="Times New Roman"/>
          <w:color w:val="000000"/>
          <w:sz w:val="24"/>
          <w:szCs w:val="24"/>
        </w:rPr>
        <w:t xml:space="preserve"> Janet Reno &amp; others, op.cit. 23</w:t>
      </w:r>
    </w:p>
  </w:footnote>
  <w:footnote w:id="11">
    <w:p w:rsidR="003B782F" w:rsidRDefault="00DD5AE9">
      <w:pPr>
        <w:pBdr>
          <w:top w:val="nil"/>
          <w:left w:val="nil"/>
          <w:bottom w:val="nil"/>
          <w:right w:val="nil"/>
          <w:between w:val="nil"/>
        </w:pBdr>
        <w:spacing w:before="0" w:after="0" w:line="240" w:lineRule="auto"/>
        <w:rPr>
          <w:color w:val="000000"/>
          <w:sz w:val="24"/>
          <w:szCs w:val="24"/>
        </w:rPr>
      </w:pPr>
      <w:r>
        <w:rPr>
          <w:rStyle w:val="FootnoteReference"/>
        </w:rPr>
        <w:footnoteRef/>
      </w:r>
      <w:r>
        <w:rPr>
          <w:color w:val="000000"/>
          <w:sz w:val="24"/>
          <w:szCs w:val="24"/>
        </w:rPr>
        <w:t xml:space="preserve"> .</w:t>
      </w:r>
      <w:r>
        <w:rPr>
          <w:rFonts w:ascii="Times New Roman" w:eastAsia="Times New Roman" w:hAnsi="Times New Roman" w:cs="Times New Roman"/>
          <w:color w:val="000000"/>
          <w:sz w:val="24"/>
          <w:szCs w:val="24"/>
        </w:rPr>
        <w:t xml:space="preserve"> Bronwyn Harris, </w:t>
      </w:r>
      <w:r>
        <w:rPr>
          <w:rFonts w:ascii="Times New Roman" w:eastAsia="Times New Roman" w:hAnsi="Times New Roman" w:cs="Times New Roman"/>
          <w:b/>
          <w:color w:val="000000"/>
          <w:sz w:val="24"/>
          <w:szCs w:val="24"/>
        </w:rPr>
        <w:t>Arranging Prejudice: Exploring Hate Crime in post-apartheid South Africa, (</w:t>
      </w:r>
      <w:r>
        <w:rPr>
          <w:rFonts w:ascii="Times New Roman" w:eastAsia="Times New Roman" w:hAnsi="Times New Roman" w:cs="Times New Roman"/>
          <w:color w:val="000000"/>
          <w:sz w:val="24"/>
          <w:szCs w:val="24"/>
        </w:rPr>
        <w:t>Race and Citizenship in Transition Series, CSVR, Centre for the study of violence and reconciliation,2004) 26</w:t>
      </w:r>
    </w:p>
  </w:footnote>
  <w:footnote w:id="12">
    <w:p w:rsidR="003B782F" w:rsidRDefault="00DD5AE9">
      <w:pPr>
        <w:pBdr>
          <w:top w:val="nil"/>
          <w:left w:val="nil"/>
          <w:bottom w:val="nil"/>
          <w:right w:val="nil"/>
          <w:between w:val="nil"/>
        </w:pBdr>
        <w:spacing w:before="0" w:after="0" w:line="240" w:lineRule="auto"/>
        <w:rPr>
          <w:color w:val="000000"/>
          <w:sz w:val="24"/>
          <w:szCs w:val="24"/>
        </w:rPr>
      </w:pPr>
      <w:r>
        <w:rPr>
          <w:rStyle w:val="FootnoteReference"/>
        </w:rPr>
        <w:footnoteRef/>
      </w:r>
      <w:r>
        <w:rPr>
          <w:color w:val="000000"/>
          <w:sz w:val="24"/>
          <w:szCs w:val="24"/>
        </w:rPr>
        <w:t xml:space="preserve"> .</w:t>
      </w:r>
      <w:r>
        <w:rPr>
          <w:rFonts w:ascii="Times New Roman" w:eastAsia="Times New Roman" w:hAnsi="Times New Roman" w:cs="Times New Roman"/>
          <w:color w:val="000000"/>
          <w:sz w:val="24"/>
          <w:szCs w:val="24"/>
        </w:rPr>
        <w:t xml:space="preserve"> </w:t>
      </w:r>
      <w:r>
        <w:rPr>
          <w:color w:val="000000"/>
          <w:sz w:val="24"/>
          <w:szCs w:val="24"/>
        </w:rPr>
        <w:t>Matthew Shepard and James Byrd, Jr. Hate Crimes Prevention Act</w:t>
      </w:r>
    </w:p>
  </w:footnote>
  <w:footnote w:id="13">
    <w:p w:rsidR="003B782F" w:rsidRDefault="00DD5AE9">
      <w:pPr>
        <w:pBdr>
          <w:top w:val="nil"/>
          <w:left w:val="nil"/>
          <w:bottom w:val="nil"/>
          <w:right w:val="nil"/>
          <w:between w:val="nil"/>
        </w:pBdr>
        <w:spacing w:before="0" w:after="0" w:line="240" w:lineRule="auto"/>
        <w:rPr>
          <w:color w:val="000000"/>
          <w:sz w:val="24"/>
          <w:szCs w:val="24"/>
        </w:rPr>
      </w:pPr>
      <w:r>
        <w:rPr>
          <w:rStyle w:val="FootnoteReference"/>
        </w:rPr>
        <w:footnoteRef/>
      </w:r>
      <w:r>
        <w:rPr>
          <w:color w:val="000000"/>
          <w:sz w:val="24"/>
          <w:szCs w:val="24"/>
        </w:rPr>
        <w:t xml:space="preserve"> .</w:t>
      </w:r>
      <w:r>
        <w:rPr>
          <w:rFonts w:ascii="Times New Roman" w:eastAsia="Times New Roman" w:hAnsi="Times New Roman" w:cs="Times New Roman"/>
          <w:color w:val="000000"/>
          <w:sz w:val="24"/>
          <w:szCs w:val="24"/>
        </w:rPr>
        <w:t xml:space="preserve"> </w:t>
      </w:r>
      <w:r>
        <w:rPr>
          <w:color w:val="000000"/>
          <w:sz w:val="24"/>
          <w:szCs w:val="24"/>
        </w:rPr>
        <w:t>http://thecaucus.blogs.nytimes.com/2009/10/28/obama-signs-hate-crimes-bill/, accessed 3 February 2016</w:t>
      </w:r>
    </w:p>
  </w:footnote>
  <w:footnote w:id="14">
    <w:p w:rsidR="003B782F" w:rsidRDefault="00DD5AE9">
      <w:pPr>
        <w:pBdr>
          <w:top w:val="nil"/>
          <w:left w:val="nil"/>
          <w:bottom w:val="nil"/>
          <w:right w:val="nil"/>
          <w:between w:val="nil"/>
        </w:pBdr>
        <w:spacing w:before="0" w:after="0" w:line="240" w:lineRule="auto"/>
        <w:rPr>
          <w:color w:val="000000"/>
          <w:sz w:val="24"/>
          <w:szCs w:val="24"/>
        </w:rPr>
      </w:pPr>
      <w:r>
        <w:rPr>
          <w:rStyle w:val="FootnoteReference"/>
        </w:rPr>
        <w:footnoteRef/>
      </w:r>
      <w:r>
        <w:rPr>
          <w:color w:val="000000"/>
          <w:sz w:val="24"/>
          <w:szCs w:val="24"/>
        </w:rPr>
        <w:t xml:space="preserve"> .</w:t>
      </w:r>
      <w:r>
        <w:rPr>
          <w:rFonts w:ascii="Times New Roman" w:eastAsia="Times New Roman" w:hAnsi="Times New Roman" w:cs="Times New Roman"/>
          <w:color w:val="000000"/>
          <w:sz w:val="24"/>
          <w:szCs w:val="24"/>
        </w:rPr>
        <w:t xml:space="preserve"> </w:t>
      </w:r>
      <w:r>
        <w:rPr>
          <w:color w:val="000000"/>
          <w:sz w:val="24"/>
          <w:szCs w:val="24"/>
        </w:rPr>
        <w:t>Race Relations (Amendment) Act 2000</w:t>
      </w:r>
    </w:p>
  </w:footnote>
  <w:footnote w:id="15">
    <w:p w:rsidR="003B782F" w:rsidRDefault="00DD5AE9">
      <w:pPr>
        <w:pBdr>
          <w:top w:val="nil"/>
          <w:left w:val="nil"/>
          <w:bottom w:val="nil"/>
          <w:right w:val="nil"/>
          <w:between w:val="nil"/>
        </w:pBdr>
        <w:bidi/>
        <w:spacing w:before="0" w:after="0" w:line="240" w:lineRule="auto"/>
        <w:rPr>
          <w:color w:val="000000"/>
          <w:sz w:val="24"/>
          <w:szCs w:val="24"/>
        </w:rPr>
      </w:pPr>
      <w:r>
        <w:rPr>
          <w:rStyle w:val="FootnoteReference"/>
        </w:rPr>
        <w:footnoteRef/>
      </w:r>
      <w:r>
        <w:rPr>
          <w:color w:val="000000"/>
          <w:sz w:val="24"/>
          <w:szCs w:val="24"/>
          <w:rtl/>
        </w:rPr>
        <w:t xml:space="preserve"> .</w:t>
      </w:r>
      <w:r>
        <w:rPr>
          <w:rFonts w:cs="Times New Roman"/>
          <w:color w:val="000000"/>
          <w:sz w:val="24"/>
          <w:szCs w:val="24"/>
          <w:rtl/>
        </w:rPr>
        <w:t xml:space="preserve">حجت سبزواری نزاد، نقش و مذهب قربانی جرم در تعیین مجازات در قوانین کیفری ایران و انگلستان ، مجله حقوقی دادگستری ، دوره </w:t>
      </w:r>
      <w:r>
        <w:rPr>
          <w:color w:val="000000"/>
          <w:sz w:val="24"/>
          <w:szCs w:val="24"/>
          <w:rtl/>
        </w:rPr>
        <w:t>74</w:t>
      </w:r>
      <w:r>
        <w:rPr>
          <w:rFonts w:cs="Times New Roman"/>
          <w:color w:val="000000"/>
          <w:sz w:val="24"/>
          <w:szCs w:val="24"/>
          <w:rtl/>
        </w:rPr>
        <w:t xml:space="preserve">، شماره </w:t>
      </w:r>
      <w:r>
        <w:rPr>
          <w:color w:val="000000"/>
          <w:sz w:val="24"/>
          <w:szCs w:val="24"/>
          <w:rtl/>
        </w:rPr>
        <w:t>71</w:t>
      </w:r>
      <w:r>
        <w:rPr>
          <w:rFonts w:cs="Times New Roman"/>
          <w:color w:val="000000"/>
          <w:sz w:val="24"/>
          <w:szCs w:val="24"/>
          <w:rtl/>
        </w:rPr>
        <w:t xml:space="preserve">، </w:t>
      </w:r>
      <w:r>
        <w:rPr>
          <w:color w:val="000000"/>
          <w:sz w:val="24"/>
          <w:szCs w:val="24"/>
          <w:rtl/>
        </w:rPr>
        <w:t>1389</w:t>
      </w:r>
      <w:r>
        <w:rPr>
          <w:rFonts w:cs="Times New Roman"/>
          <w:color w:val="000000"/>
          <w:sz w:val="24"/>
          <w:szCs w:val="24"/>
          <w:rtl/>
        </w:rPr>
        <w:t>، ص</w:t>
      </w:r>
      <w:r>
        <w:rPr>
          <w:color w:val="000000"/>
          <w:sz w:val="24"/>
          <w:szCs w:val="24"/>
          <w:rtl/>
        </w:rPr>
        <w:t>82</w:t>
      </w:r>
    </w:p>
  </w:footnote>
  <w:footnote w:id="16">
    <w:p w:rsidR="003B782F" w:rsidRDefault="00DD5AE9">
      <w:pPr>
        <w:pBdr>
          <w:top w:val="nil"/>
          <w:left w:val="nil"/>
          <w:bottom w:val="nil"/>
          <w:right w:val="nil"/>
          <w:between w:val="nil"/>
        </w:pBdr>
        <w:bidi/>
        <w:spacing w:before="0" w:after="0" w:line="240" w:lineRule="auto"/>
        <w:rPr>
          <w:color w:val="000000"/>
          <w:sz w:val="24"/>
          <w:szCs w:val="24"/>
        </w:rPr>
      </w:pPr>
      <w:r>
        <w:rPr>
          <w:rStyle w:val="FootnoteReference"/>
        </w:rPr>
        <w:footnoteRef/>
      </w:r>
      <w:r>
        <w:rPr>
          <w:color w:val="000000"/>
          <w:sz w:val="24"/>
          <w:szCs w:val="24"/>
          <w:rtl/>
        </w:rPr>
        <w:t xml:space="preserve"> .</w:t>
      </w:r>
      <w:r>
        <w:rPr>
          <w:rFonts w:cs="Times New Roman"/>
          <w:color w:val="000000"/>
          <w:sz w:val="24"/>
          <w:szCs w:val="24"/>
          <w:rtl/>
        </w:rPr>
        <w:t xml:space="preserve">محمد صالح ولیدی، حقوق جزای عمومی، جلد دوم، مرکز نشر داد، تهران، </w:t>
      </w:r>
      <w:r>
        <w:rPr>
          <w:color w:val="000000"/>
          <w:sz w:val="24"/>
          <w:szCs w:val="24"/>
          <w:rtl/>
        </w:rPr>
        <w:t>1372</w:t>
      </w:r>
      <w:r>
        <w:rPr>
          <w:rFonts w:cs="Times New Roman"/>
          <w:color w:val="000000"/>
          <w:sz w:val="24"/>
          <w:szCs w:val="24"/>
          <w:rtl/>
        </w:rPr>
        <w:t>، ص</w:t>
      </w:r>
      <w:r>
        <w:rPr>
          <w:color w:val="000000"/>
          <w:sz w:val="24"/>
          <w:szCs w:val="24"/>
          <w:rtl/>
        </w:rPr>
        <w:t>221</w:t>
      </w:r>
    </w:p>
  </w:footnote>
  <w:footnote w:id="17">
    <w:p w:rsidR="003B782F" w:rsidRDefault="00DD5AE9">
      <w:pPr>
        <w:spacing w:before="0" w:after="0" w:line="240" w:lineRule="auto"/>
        <w:rPr>
          <w:rFonts w:ascii="Times New Roman" w:eastAsia="Times New Roman" w:hAnsi="Times New Roman" w:cs="Times New Roman"/>
          <w:sz w:val="24"/>
          <w:szCs w:val="24"/>
        </w:rPr>
      </w:pPr>
      <w:r>
        <w:rPr>
          <w:rStyle w:val="FootnoteReference"/>
        </w:rPr>
        <w:footnoteRef/>
      </w:r>
      <w:r>
        <w:rPr>
          <w:sz w:val="24"/>
          <w:szCs w:val="24"/>
        </w:rPr>
        <w:t xml:space="preserve"> .</w:t>
      </w:r>
      <w:r>
        <w:rPr>
          <w:rFonts w:ascii="Times New Roman" w:eastAsia="Times New Roman" w:hAnsi="Times New Roman" w:cs="Times New Roman"/>
          <w:sz w:val="24"/>
          <w:szCs w:val="24"/>
        </w:rPr>
        <w:t xml:space="preserve"> Colin Roberts, Martin Innes, Matthew Williams, Jasmin Tregidga and David Gadd,</w:t>
      </w:r>
    </w:p>
    <w:p w:rsidR="003B782F" w:rsidRDefault="00DD5AE9">
      <w:pPr>
        <w:pBdr>
          <w:top w:val="nil"/>
          <w:left w:val="nil"/>
          <w:bottom w:val="nil"/>
          <w:right w:val="nil"/>
          <w:between w:val="nil"/>
        </w:pBdr>
        <w:spacing w:before="0" w:after="0" w:line="240" w:lineRule="auto"/>
        <w:rPr>
          <w:color w:val="000000"/>
          <w:sz w:val="24"/>
          <w:szCs w:val="24"/>
        </w:rPr>
      </w:pPr>
      <w:r>
        <w:rPr>
          <w:rFonts w:ascii="Times New Roman" w:eastAsia="Times New Roman" w:hAnsi="Times New Roman" w:cs="Times New Roman"/>
          <w:b/>
          <w:color w:val="000000"/>
          <w:sz w:val="24"/>
          <w:szCs w:val="24"/>
        </w:rPr>
        <w:t xml:space="preserve">Understanding who commits hate crime and why they do it </w:t>
      </w:r>
      <w:r>
        <w:rPr>
          <w:rFonts w:ascii="Times New Roman" w:eastAsia="Times New Roman" w:hAnsi="Times New Roman" w:cs="Times New Roman"/>
          <w:color w:val="000000"/>
          <w:sz w:val="24"/>
          <w:szCs w:val="24"/>
        </w:rPr>
        <w:t>(Welsh Government Social Research, Cardiff University, 2013) 27</w:t>
      </w:r>
    </w:p>
  </w:footnote>
  <w:footnote w:id="18">
    <w:p w:rsidR="003B782F" w:rsidRDefault="00DD5AE9">
      <w:pPr>
        <w:pBdr>
          <w:top w:val="nil"/>
          <w:left w:val="nil"/>
          <w:bottom w:val="nil"/>
          <w:right w:val="nil"/>
          <w:between w:val="nil"/>
        </w:pBdr>
        <w:bidi/>
        <w:spacing w:before="0" w:after="0" w:line="240" w:lineRule="auto"/>
        <w:rPr>
          <w:color w:val="000000"/>
          <w:sz w:val="24"/>
          <w:szCs w:val="24"/>
        </w:rPr>
      </w:pPr>
      <w:r>
        <w:rPr>
          <w:rStyle w:val="FootnoteReference"/>
        </w:rPr>
        <w:footnoteRef/>
      </w:r>
      <w:r>
        <w:rPr>
          <w:color w:val="000000"/>
          <w:sz w:val="24"/>
          <w:szCs w:val="24"/>
          <w:rtl/>
        </w:rPr>
        <w:t xml:space="preserve"> . </w:t>
      </w:r>
      <w:r>
        <w:rPr>
          <w:rFonts w:cs="Times New Roman"/>
          <w:color w:val="000000"/>
          <w:sz w:val="24"/>
          <w:szCs w:val="24"/>
          <w:rtl/>
        </w:rPr>
        <w:t xml:space="preserve">زراعت، عباس،حقوق جزای عمومی </w:t>
      </w:r>
      <w:r>
        <w:rPr>
          <w:color w:val="000000"/>
          <w:sz w:val="24"/>
          <w:szCs w:val="24"/>
          <w:rtl/>
        </w:rPr>
        <w:t xml:space="preserve">1 </w:t>
      </w:r>
      <w:r>
        <w:rPr>
          <w:rFonts w:cs="Times New Roman"/>
          <w:color w:val="000000"/>
          <w:sz w:val="24"/>
          <w:szCs w:val="24"/>
          <w:rtl/>
        </w:rPr>
        <w:t xml:space="preserve">و </w:t>
      </w:r>
      <w:r>
        <w:rPr>
          <w:color w:val="000000"/>
          <w:sz w:val="24"/>
          <w:szCs w:val="24"/>
          <w:rtl/>
        </w:rPr>
        <w:t xml:space="preserve">2 </w:t>
      </w:r>
      <w:r>
        <w:rPr>
          <w:rFonts w:cs="Times New Roman"/>
          <w:color w:val="000000"/>
          <w:sz w:val="24"/>
          <w:szCs w:val="24"/>
          <w:rtl/>
        </w:rPr>
        <w:t>، انتشارات جاویدانه ،جنگل، چاپ چهارم ،</w:t>
      </w:r>
      <w:r>
        <w:rPr>
          <w:color w:val="000000"/>
          <w:sz w:val="24"/>
          <w:szCs w:val="24"/>
          <w:rtl/>
        </w:rPr>
        <w:t xml:space="preserve">1393 </w:t>
      </w:r>
      <w:r>
        <w:rPr>
          <w:rFonts w:cs="Times New Roman"/>
          <w:color w:val="000000"/>
          <w:sz w:val="24"/>
          <w:szCs w:val="24"/>
          <w:rtl/>
        </w:rPr>
        <w:t>،ص</w:t>
      </w:r>
      <w:r>
        <w:rPr>
          <w:color w:val="000000"/>
          <w:sz w:val="24"/>
          <w:szCs w:val="24"/>
          <w:rtl/>
        </w:rPr>
        <w:t>146</w:t>
      </w:r>
    </w:p>
  </w:footnote>
  <w:footnote w:id="19">
    <w:p w:rsidR="003B782F" w:rsidRDefault="00DD5AE9">
      <w:pPr>
        <w:pBdr>
          <w:top w:val="nil"/>
          <w:left w:val="nil"/>
          <w:bottom w:val="nil"/>
          <w:right w:val="nil"/>
          <w:between w:val="nil"/>
        </w:pBdr>
        <w:bidi/>
        <w:spacing w:before="0" w:after="0" w:line="240" w:lineRule="auto"/>
        <w:rPr>
          <w:color w:val="000000"/>
          <w:sz w:val="24"/>
          <w:szCs w:val="24"/>
        </w:rPr>
      </w:pPr>
      <w:r>
        <w:rPr>
          <w:rStyle w:val="FootnoteReference"/>
        </w:rPr>
        <w:footnoteRef/>
      </w:r>
      <w:r>
        <w:rPr>
          <w:color w:val="000000"/>
          <w:sz w:val="24"/>
          <w:szCs w:val="24"/>
        </w:rPr>
        <w:t xml:space="preserve"> .</w:t>
      </w:r>
      <w:r>
        <w:rPr>
          <w:rFonts w:ascii="B Zar" w:eastAsia="B Zar" w:hAnsi="B Zar" w:cs="B Zar"/>
          <w:color w:val="000000"/>
          <w:sz w:val="24"/>
          <w:szCs w:val="24"/>
        </w:rPr>
        <w:t xml:space="preserve"> </w:t>
      </w:r>
      <w:r>
        <w:rPr>
          <w:rFonts w:cs="Times New Roman"/>
          <w:color w:val="000000"/>
          <w:sz w:val="24"/>
          <w:szCs w:val="24"/>
          <w:rtl/>
        </w:rPr>
        <w:t xml:space="preserve">محمدعلی اردبيلی حقوق جزای عمومی، جلد نخست، نشر میزان ،چاپ سی و دو ،زمستان، </w:t>
      </w:r>
      <w:r>
        <w:rPr>
          <w:color w:val="000000"/>
          <w:sz w:val="24"/>
          <w:szCs w:val="24"/>
          <w:rtl/>
        </w:rPr>
        <w:t xml:space="preserve">1392 </w:t>
      </w:r>
      <w:r>
        <w:rPr>
          <w:rFonts w:cs="Times New Roman"/>
          <w:color w:val="000000"/>
          <w:sz w:val="24"/>
          <w:szCs w:val="24"/>
          <w:rtl/>
        </w:rPr>
        <w:t>،ص</w:t>
      </w:r>
      <w:r>
        <w:rPr>
          <w:color w:val="000000"/>
          <w:sz w:val="24"/>
          <w:szCs w:val="24"/>
          <w:rtl/>
        </w:rPr>
        <w:t>364</w:t>
      </w:r>
    </w:p>
  </w:footnote>
  <w:footnote w:id="20">
    <w:p w:rsidR="003B782F" w:rsidRDefault="00DD5AE9">
      <w:pPr>
        <w:pBdr>
          <w:top w:val="nil"/>
          <w:left w:val="nil"/>
          <w:bottom w:val="nil"/>
          <w:right w:val="nil"/>
          <w:between w:val="nil"/>
        </w:pBdr>
        <w:bidi/>
        <w:spacing w:before="0" w:after="0" w:line="240" w:lineRule="auto"/>
        <w:rPr>
          <w:color w:val="000000"/>
          <w:sz w:val="24"/>
          <w:szCs w:val="24"/>
        </w:rPr>
      </w:pPr>
      <w:r>
        <w:rPr>
          <w:rStyle w:val="FootnoteReference"/>
        </w:rPr>
        <w:footnoteRef/>
      </w:r>
      <w:r>
        <w:rPr>
          <w:color w:val="000000"/>
          <w:sz w:val="24"/>
          <w:szCs w:val="24"/>
        </w:rPr>
        <w:t xml:space="preserve"> .</w:t>
      </w:r>
      <w:r>
        <w:rPr>
          <w:rFonts w:ascii="B Zar" w:eastAsia="B Zar" w:hAnsi="B Zar" w:cs="Times New Roman"/>
          <w:color w:val="000000"/>
          <w:sz w:val="24"/>
          <w:szCs w:val="24"/>
          <w:rtl/>
        </w:rPr>
        <w:t xml:space="preserve"> رضا نوربها، </w:t>
      </w:r>
      <w:r>
        <w:rPr>
          <w:rFonts w:ascii="B Zar,Bold" w:eastAsia="B Zar,Bold" w:hAnsi="B Zar,Bold" w:cs="Times New Roman"/>
          <w:b/>
          <w:color w:val="000000"/>
          <w:sz w:val="24"/>
          <w:szCs w:val="24"/>
          <w:rtl/>
        </w:rPr>
        <w:t>زمینه حقوق جزای عمومی</w:t>
      </w:r>
      <w:r>
        <w:rPr>
          <w:rFonts w:ascii="B Zar" w:eastAsia="B Zar" w:hAnsi="B Zar" w:cs="Times New Roman"/>
          <w:color w:val="000000"/>
          <w:sz w:val="24"/>
          <w:szCs w:val="24"/>
          <w:rtl/>
        </w:rPr>
        <w:t>، نشر دادآفرین، چاپ یست و هشتم،</w:t>
      </w:r>
      <w:r>
        <w:rPr>
          <w:rFonts w:ascii="B Zar" w:eastAsia="B Zar" w:hAnsi="B Zar" w:cs="B Zar"/>
          <w:color w:val="000000"/>
          <w:sz w:val="24"/>
          <w:szCs w:val="24"/>
          <w:rtl/>
        </w:rPr>
        <w:t>1389</w:t>
      </w:r>
      <w:r>
        <w:rPr>
          <w:rFonts w:ascii="B Zar" w:eastAsia="B Zar" w:hAnsi="B Zar" w:cs="Times New Roman"/>
          <w:color w:val="000000"/>
          <w:sz w:val="24"/>
          <w:szCs w:val="24"/>
          <w:rtl/>
        </w:rPr>
        <w:t>، ص</w:t>
      </w:r>
      <w:r>
        <w:rPr>
          <w:rFonts w:ascii="B Zar" w:eastAsia="B Zar" w:hAnsi="B Zar" w:cs="B Zar"/>
          <w:color w:val="000000"/>
          <w:sz w:val="24"/>
          <w:szCs w:val="24"/>
          <w:rtl/>
        </w:rPr>
        <w:t>168</w:t>
      </w:r>
    </w:p>
  </w:footnote>
  <w:footnote w:id="21">
    <w:p w:rsidR="003B782F" w:rsidRDefault="00DD5AE9">
      <w:pPr>
        <w:pBdr>
          <w:top w:val="nil"/>
          <w:left w:val="nil"/>
          <w:bottom w:val="nil"/>
          <w:right w:val="nil"/>
          <w:between w:val="nil"/>
        </w:pBdr>
        <w:bidi/>
        <w:spacing w:before="0" w:after="0" w:line="240" w:lineRule="auto"/>
        <w:rPr>
          <w:color w:val="000000"/>
          <w:sz w:val="24"/>
          <w:szCs w:val="24"/>
        </w:rPr>
      </w:pPr>
      <w:r>
        <w:rPr>
          <w:rStyle w:val="FootnoteReference"/>
        </w:rPr>
        <w:footnoteRef/>
      </w:r>
      <w:r>
        <w:rPr>
          <w:color w:val="000000"/>
          <w:sz w:val="24"/>
          <w:szCs w:val="24"/>
        </w:rPr>
        <w:t xml:space="preserve"> .</w:t>
      </w:r>
      <w:r>
        <w:rPr>
          <w:rFonts w:ascii="B Zar" w:eastAsia="B Zar" w:hAnsi="B Zar" w:cs="B Zar"/>
          <w:color w:val="000000"/>
          <w:sz w:val="24"/>
          <w:szCs w:val="24"/>
        </w:rPr>
        <w:t xml:space="preserve"> </w:t>
      </w:r>
      <w:r>
        <w:rPr>
          <w:rFonts w:cs="Times New Roman"/>
          <w:color w:val="000000"/>
          <w:sz w:val="24"/>
          <w:szCs w:val="24"/>
          <w:rtl/>
        </w:rPr>
        <w:t>محمدعلی اردبيلی،همان، ص</w:t>
      </w:r>
      <w:r>
        <w:rPr>
          <w:color w:val="000000"/>
          <w:sz w:val="24"/>
          <w:szCs w:val="24"/>
          <w:rtl/>
        </w:rPr>
        <w:t>364</w:t>
      </w:r>
    </w:p>
  </w:footnote>
  <w:footnote w:id="22">
    <w:p w:rsidR="003B782F" w:rsidRDefault="00DD5AE9">
      <w:pPr>
        <w:pBdr>
          <w:top w:val="nil"/>
          <w:left w:val="nil"/>
          <w:bottom w:val="nil"/>
          <w:right w:val="nil"/>
          <w:between w:val="nil"/>
        </w:pBdr>
        <w:bidi/>
        <w:spacing w:before="0" w:after="0" w:line="240" w:lineRule="auto"/>
        <w:rPr>
          <w:color w:val="000000"/>
          <w:sz w:val="24"/>
          <w:szCs w:val="24"/>
        </w:rPr>
      </w:pPr>
      <w:r>
        <w:rPr>
          <w:rStyle w:val="FootnoteReference"/>
        </w:rPr>
        <w:footnoteRef/>
      </w:r>
      <w:r>
        <w:rPr>
          <w:color w:val="000000"/>
          <w:sz w:val="24"/>
          <w:szCs w:val="24"/>
        </w:rPr>
        <w:t xml:space="preserve"> .</w:t>
      </w:r>
      <w:r>
        <w:rPr>
          <w:rFonts w:ascii="B Zar" w:eastAsia="B Zar" w:hAnsi="B Zar" w:cs="B Zar"/>
          <w:color w:val="000000"/>
          <w:sz w:val="24"/>
          <w:szCs w:val="24"/>
        </w:rPr>
        <w:t xml:space="preserve"> </w:t>
      </w:r>
      <w:r>
        <w:rPr>
          <w:rFonts w:cs="Times New Roman"/>
          <w:color w:val="000000"/>
          <w:sz w:val="24"/>
          <w:szCs w:val="24"/>
          <w:rtl/>
        </w:rPr>
        <w:t xml:space="preserve">هوشنگ شامبياتی، </w:t>
      </w:r>
      <w:r>
        <w:rPr>
          <w:rFonts w:cs="Times New Roman"/>
          <w:b/>
          <w:color w:val="000000"/>
          <w:sz w:val="24"/>
          <w:szCs w:val="24"/>
          <w:rtl/>
        </w:rPr>
        <w:t>حقوق جزای عمومی</w:t>
      </w:r>
      <w:r>
        <w:rPr>
          <w:rFonts w:cs="Times New Roman"/>
          <w:color w:val="000000"/>
          <w:sz w:val="24"/>
          <w:szCs w:val="24"/>
          <w:rtl/>
        </w:rPr>
        <w:t>، جلد اول، انتشارات ویستار، چاپ پنجم،</w:t>
      </w:r>
      <w:r>
        <w:rPr>
          <w:color w:val="000000"/>
          <w:sz w:val="24"/>
          <w:szCs w:val="24"/>
          <w:rtl/>
        </w:rPr>
        <w:t>1374</w:t>
      </w:r>
      <w:r>
        <w:rPr>
          <w:rFonts w:cs="Times New Roman"/>
          <w:color w:val="000000"/>
          <w:sz w:val="24"/>
          <w:szCs w:val="24"/>
          <w:rtl/>
        </w:rPr>
        <w:t>، ص</w:t>
      </w:r>
      <w:r>
        <w:rPr>
          <w:color w:val="000000"/>
          <w:sz w:val="24"/>
          <w:szCs w:val="24"/>
          <w:rtl/>
        </w:rPr>
        <w:t>363</w:t>
      </w:r>
    </w:p>
  </w:footnote>
  <w:footnote w:id="23">
    <w:p w:rsidR="003B782F" w:rsidRDefault="00DD5AE9">
      <w:pPr>
        <w:pBdr>
          <w:top w:val="nil"/>
          <w:left w:val="nil"/>
          <w:bottom w:val="nil"/>
          <w:right w:val="nil"/>
          <w:between w:val="nil"/>
        </w:pBdr>
        <w:bidi/>
        <w:spacing w:before="0" w:after="0" w:line="240" w:lineRule="auto"/>
        <w:rPr>
          <w:color w:val="000000"/>
          <w:sz w:val="24"/>
          <w:szCs w:val="24"/>
        </w:rPr>
      </w:pPr>
      <w:r>
        <w:rPr>
          <w:rStyle w:val="FootnoteReference"/>
        </w:rPr>
        <w:footnoteRef/>
      </w:r>
      <w:r>
        <w:rPr>
          <w:color w:val="000000"/>
          <w:sz w:val="24"/>
          <w:szCs w:val="24"/>
        </w:rPr>
        <w:t xml:space="preserve"> .</w:t>
      </w:r>
      <w:r>
        <w:rPr>
          <w:rFonts w:ascii="B Zar" w:eastAsia="B Zar" w:hAnsi="B Zar" w:cs="B Zar"/>
          <w:color w:val="000000"/>
          <w:sz w:val="24"/>
          <w:szCs w:val="24"/>
        </w:rPr>
        <w:t xml:space="preserve"> </w:t>
      </w:r>
      <w:r>
        <w:rPr>
          <w:rFonts w:cs="Times New Roman"/>
          <w:color w:val="000000"/>
          <w:sz w:val="24"/>
          <w:szCs w:val="24"/>
          <w:rtl/>
        </w:rPr>
        <w:t xml:space="preserve">پرویز صانعی، </w:t>
      </w:r>
      <w:r>
        <w:rPr>
          <w:rFonts w:cs="Times New Roman"/>
          <w:b/>
          <w:color w:val="000000"/>
          <w:sz w:val="24"/>
          <w:szCs w:val="24"/>
          <w:rtl/>
        </w:rPr>
        <w:t>حقوق جزای عمومی</w:t>
      </w:r>
      <w:r>
        <w:rPr>
          <w:rFonts w:cs="Times New Roman"/>
          <w:color w:val="000000"/>
          <w:sz w:val="24"/>
          <w:szCs w:val="24"/>
          <w:rtl/>
        </w:rPr>
        <w:t>، جلد اول، کتابخانه گنج دانش، چاپ چهارم،</w:t>
      </w:r>
      <w:r>
        <w:rPr>
          <w:color w:val="000000"/>
          <w:sz w:val="24"/>
          <w:szCs w:val="24"/>
          <w:rtl/>
        </w:rPr>
        <w:t>1371</w:t>
      </w:r>
      <w:r>
        <w:rPr>
          <w:rFonts w:cs="Times New Roman"/>
          <w:color w:val="000000"/>
          <w:sz w:val="24"/>
          <w:szCs w:val="24"/>
          <w:rtl/>
        </w:rPr>
        <w:t>، ص</w:t>
      </w:r>
      <w:r>
        <w:rPr>
          <w:color w:val="000000"/>
          <w:sz w:val="24"/>
          <w:szCs w:val="24"/>
          <w:rtl/>
        </w:rPr>
        <w:t>311</w:t>
      </w:r>
    </w:p>
  </w:footnote>
  <w:footnote w:id="24">
    <w:p w:rsidR="003B782F" w:rsidRDefault="00DD5AE9">
      <w:pPr>
        <w:pBdr>
          <w:top w:val="nil"/>
          <w:left w:val="nil"/>
          <w:bottom w:val="nil"/>
          <w:right w:val="nil"/>
          <w:between w:val="nil"/>
        </w:pBdr>
        <w:bidi/>
        <w:spacing w:before="0" w:after="0" w:line="240" w:lineRule="auto"/>
        <w:rPr>
          <w:color w:val="000000"/>
          <w:sz w:val="24"/>
          <w:szCs w:val="24"/>
        </w:rPr>
      </w:pPr>
      <w:r>
        <w:rPr>
          <w:rStyle w:val="FootnoteReference"/>
        </w:rPr>
        <w:footnoteRef/>
      </w:r>
      <w:r>
        <w:rPr>
          <w:color w:val="000000"/>
          <w:sz w:val="24"/>
          <w:szCs w:val="24"/>
        </w:rPr>
        <w:t xml:space="preserve"> .</w:t>
      </w:r>
      <w:r>
        <w:rPr>
          <w:rFonts w:ascii="B Zar" w:eastAsia="B Zar" w:hAnsi="B Zar" w:cs="B Zar"/>
          <w:color w:val="000000"/>
          <w:sz w:val="24"/>
          <w:szCs w:val="24"/>
        </w:rPr>
        <w:t xml:space="preserve"> </w:t>
      </w:r>
      <w:r>
        <w:rPr>
          <w:rFonts w:cs="Times New Roman"/>
          <w:color w:val="000000"/>
          <w:sz w:val="24"/>
          <w:szCs w:val="24"/>
          <w:rtl/>
        </w:rPr>
        <w:t>محمدعلی اردبيلی،پیشین،ص</w:t>
      </w:r>
      <w:r>
        <w:rPr>
          <w:color w:val="000000"/>
          <w:sz w:val="24"/>
          <w:szCs w:val="24"/>
          <w:rtl/>
        </w:rPr>
        <w:t>337</w:t>
      </w:r>
    </w:p>
  </w:footnote>
  <w:footnote w:id="25">
    <w:p w:rsidR="003B782F" w:rsidRDefault="00DD5AE9">
      <w:pPr>
        <w:pBdr>
          <w:top w:val="nil"/>
          <w:left w:val="nil"/>
          <w:bottom w:val="nil"/>
          <w:right w:val="nil"/>
          <w:between w:val="nil"/>
        </w:pBdr>
        <w:spacing w:before="0" w:after="0" w:line="240" w:lineRule="auto"/>
        <w:rPr>
          <w:color w:val="000000"/>
          <w:sz w:val="24"/>
          <w:szCs w:val="24"/>
        </w:rPr>
      </w:pPr>
      <w:r>
        <w:rPr>
          <w:rStyle w:val="FootnoteReference"/>
        </w:rPr>
        <w:footnoteRef/>
      </w:r>
      <w:r>
        <w:rPr>
          <w:color w:val="000000"/>
          <w:sz w:val="24"/>
          <w:szCs w:val="24"/>
        </w:rPr>
        <w:t xml:space="preserve"> .</w:t>
      </w:r>
      <w:r>
        <w:rPr>
          <w:rFonts w:ascii="Times New Roman" w:eastAsia="Times New Roman" w:hAnsi="Times New Roman" w:cs="Times New Roman"/>
          <w:color w:val="000000"/>
          <w:sz w:val="24"/>
          <w:szCs w:val="24"/>
        </w:rPr>
        <w:t xml:space="preserve"> </w:t>
      </w:r>
      <w:r>
        <w:rPr>
          <w:color w:val="000000"/>
          <w:sz w:val="24"/>
          <w:szCs w:val="24"/>
        </w:rPr>
        <w:t>substantive offences</w:t>
      </w:r>
    </w:p>
  </w:footnote>
  <w:footnote w:id="26">
    <w:p w:rsidR="003B782F" w:rsidRDefault="00DD5AE9">
      <w:pPr>
        <w:pBdr>
          <w:top w:val="nil"/>
          <w:left w:val="nil"/>
          <w:bottom w:val="nil"/>
          <w:right w:val="nil"/>
          <w:between w:val="nil"/>
        </w:pBdr>
        <w:spacing w:before="0" w:after="0" w:line="240" w:lineRule="auto"/>
        <w:rPr>
          <w:color w:val="000000"/>
          <w:sz w:val="24"/>
          <w:szCs w:val="24"/>
        </w:rPr>
      </w:pPr>
      <w:r>
        <w:rPr>
          <w:rStyle w:val="FootnoteReference"/>
        </w:rPr>
        <w:footnoteRef/>
      </w:r>
      <w:r>
        <w:rPr>
          <w:color w:val="000000"/>
          <w:sz w:val="24"/>
          <w:szCs w:val="24"/>
        </w:rPr>
        <w:t xml:space="preserve"> .</w:t>
      </w:r>
      <w:r>
        <w:rPr>
          <w:rFonts w:ascii="Times New Roman" w:eastAsia="Times New Roman" w:hAnsi="Times New Roman" w:cs="Times New Roman"/>
          <w:color w:val="000000"/>
          <w:sz w:val="24"/>
          <w:szCs w:val="24"/>
        </w:rPr>
        <w:t xml:space="preserve"> </w:t>
      </w:r>
      <w:r>
        <w:rPr>
          <w:color w:val="000000"/>
          <w:sz w:val="24"/>
          <w:szCs w:val="24"/>
        </w:rPr>
        <w:t>penalty enhancement</w:t>
      </w:r>
    </w:p>
  </w:footnote>
  <w:footnote w:id="27">
    <w:p w:rsidR="003B782F" w:rsidRDefault="00DD5AE9">
      <w:pPr>
        <w:pBdr>
          <w:top w:val="nil"/>
          <w:left w:val="nil"/>
          <w:bottom w:val="nil"/>
          <w:right w:val="nil"/>
          <w:between w:val="nil"/>
        </w:pBdr>
        <w:spacing w:before="0" w:after="0" w:line="240" w:lineRule="auto"/>
        <w:rPr>
          <w:color w:val="000000"/>
          <w:sz w:val="24"/>
          <w:szCs w:val="24"/>
        </w:rPr>
      </w:pPr>
      <w:r>
        <w:rPr>
          <w:rStyle w:val="FootnoteReference"/>
        </w:rPr>
        <w:footnoteRef/>
      </w:r>
      <w:r>
        <w:rPr>
          <w:color w:val="000000"/>
          <w:sz w:val="24"/>
          <w:szCs w:val="24"/>
        </w:rPr>
        <w:t xml:space="preserve"> .</w:t>
      </w:r>
      <w:r>
        <w:rPr>
          <w:rFonts w:ascii="Times New Roman" w:eastAsia="Times New Roman" w:hAnsi="Times New Roman" w:cs="Times New Roman"/>
          <w:color w:val="000000"/>
          <w:sz w:val="24"/>
          <w:szCs w:val="24"/>
        </w:rPr>
        <w:t xml:space="preserve"> </w:t>
      </w:r>
      <w:r>
        <w:rPr>
          <w:color w:val="000000"/>
          <w:sz w:val="24"/>
          <w:szCs w:val="24"/>
        </w:rPr>
        <w:t>OSCE, 2014, op.cit. 26-27</w:t>
      </w:r>
    </w:p>
  </w:footnote>
  <w:footnote w:id="28">
    <w:p w:rsidR="003B782F" w:rsidRDefault="00DD5AE9">
      <w:pPr>
        <w:pBdr>
          <w:top w:val="nil"/>
          <w:left w:val="nil"/>
          <w:bottom w:val="nil"/>
          <w:right w:val="nil"/>
          <w:between w:val="nil"/>
        </w:pBdr>
        <w:bidi/>
        <w:spacing w:before="0" w:after="0" w:line="240" w:lineRule="auto"/>
        <w:rPr>
          <w:color w:val="000000"/>
          <w:sz w:val="24"/>
          <w:szCs w:val="24"/>
        </w:rPr>
      </w:pPr>
      <w:r>
        <w:rPr>
          <w:rStyle w:val="FootnoteReference"/>
        </w:rPr>
        <w:footnoteRef/>
      </w:r>
      <w:r>
        <w:rPr>
          <w:color w:val="000000"/>
          <w:sz w:val="24"/>
          <w:szCs w:val="24"/>
        </w:rPr>
        <w:t xml:space="preserve"> .</w:t>
      </w:r>
      <w:r>
        <w:rPr>
          <w:rFonts w:ascii="B Zar" w:eastAsia="B Zar" w:hAnsi="B Zar" w:cs="B Zar"/>
          <w:color w:val="000000"/>
          <w:sz w:val="24"/>
          <w:szCs w:val="24"/>
        </w:rPr>
        <w:t xml:space="preserve"> </w:t>
      </w:r>
      <w:r>
        <w:rPr>
          <w:rFonts w:cs="Times New Roman"/>
          <w:color w:val="000000"/>
          <w:sz w:val="24"/>
          <w:szCs w:val="24"/>
          <w:rtl/>
        </w:rPr>
        <w:t>لوك بدار، ژوزه دزیل و لوك لامارش ،ص</w:t>
      </w:r>
      <w:r>
        <w:rPr>
          <w:color w:val="000000"/>
          <w:sz w:val="24"/>
          <w:szCs w:val="24"/>
          <w:rtl/>
        </w:rPr>
        <w:t>173</w:t>
      </w:r>
    </w:p>
  </w:footnote>
  <w:footnote w:id="29">
    <w:p w:rsidR="003B782F" w:rsidRDefault="00DD5AE9">
      <w:pPr>
        <w:pBdr>
          <w:top w:val="nil"/>
          <w:left w:val="nil"/>
          <w:bottom w:val="nil"/>
          <w:right w:val="nil"/>
          <w:between w:val="nil"/>
        </w:pBdr>
        <w:bidi/>
        <w:spacing w:before="0" w:after="0" w:line="240" w:lineRule="auto"/>
        <w:rPr>
          <w:color w:val="000000"/>
          <w:sz w:val="24"/>
          <w:szCs w:val="24"/>
        </w:rPr>
      </w:pPr>
      <w:r>
        <w:rPr>
          <w:rStyle w:val="FootnoteReference"/>
        </w:rPr>
        <w:footnoteRef/>
      </w:r>
      <w:r>
        <w:rPr>
          <w:color w:val="000000"/>
          <w:sz w:val="24"/>
          <w:szCs w:val="24"/>
        </w:rPr>
        <w:t xml:space="preserve"> .</w:t>
      </w:r>
      <w:r>
        <w:rPr>
          <w:rFonts w:ascii="B Zar" w:eastAsia="B Zar" w:hAnsi="B Zar" w:cs="B Zar"/>
          <w:color w:val="000000"/>
          <w:sz w:val="24"/>
          <w:szCs w:val="24"/>
        </w:rPr>
        <w:t xml:space="preserve"> </w:t>
      </w:r>
      <w:r>
        <w:rPr>
          <w:rFonts w:cs="Times New Roman"/>
          <w:color w:val="000000"/>
          <w:sz w:val="24"/>
          <w:szCs w:val="24"/>
          <w:rtl/>
        </w:rPr>
        <w:t xml:space="preserve">محدث اردبيلی، سید علی ،روانشناختی اجتماعی، کتابفروشی مرتضوی ،تهران ،بین الحرمین، </w:t>
      </w:r>
      <w:r>
        <w:rPr>
          <w:color w:val="000000"/>
          <w:sz w:val="24"/>
          <w:szCs w:val="24"/>
          <w:rtl/>
        </w:rPr>
        <w:t xml:space="preserve">1353 </w:t>
      </w:r>
      <w:r>
        <w:rPr>
          <w:rFonts w:cs="Times New Roman"/>
          <w:color w:val="000000"/>
          <w:sz w:val="24"/>
          <w:szCs w:val="24"/>
          <w:rtl/>
        </w:rPr>
        <w:t>،ص</w:t>
      </w:r>
      <w:r>
        <w:rPr>
          <w:color w:val="000000"/>
          <w:sz w:val="24"/>
          <w:szCs w:val="24"/>
          <w:rtl/>
        </w:rPr>
        <w:t>52</w:t>
      </w:r>
    </w:p>
  </w:footnote>
  <w:footnote w:id="30">
    <w:p w:rsidR="003B782F" w:rsidRDefault="00DD5AE9">
      <w:pPr>
        <w:pBdr>
          <w:top w:val="nil"/>
          <w:left w:val="nil"/>
          <w:bottom w:val="nil"/>
          <w:right w:val="nil"/>
          <w:between w:val="nil"/>
        </w:pBdr>
        <w:bidi/>
        <w:spacing w:before="0" w:after="0" w:line="240" w:lineRule="auto"/>
        <w:rPr>
          <w:color w:val="000000"/>
          <w:sz w:val="24"/>
          <w:szCs w:val="24"/>
        </w:rPr>
      </w:pPr>
      <w:r>
        <w:rPr>
          <w:rStyle w:val="FootnoteReference"/>
        </w:rPr>
        <w:footnoteRef/>
      </w:r>
      <w:r>
        <w:rPr>
          <w:color w:val="000000"/>
          <w:sz w:val="24"/>
          <w:szCs w:val="24"/>
        </w:rPr>
        <w:t xml:space="preserve"> .</w:t>
      </w:r>
      <w:r>
        <w:rPr>
          <w:rFonts w:ascii="B Zar" w:eastAsia="B Zar" w:hAnsi="B Zar" w:cs="B Zar"/>
          <w:color w:val="000000"/>
          <w:sz w:val="24"/>
          <w:szCs w:val="24"/>
        </w:rPr>
        <w:t xml:space="preserve"> </w:t>
      </w:r>
      <w:r>
        <w:rPr>
          <w:rFonts w:cs="Times New Roman"/>
          <w:color w:val="000000"/>
          <w:sz w:val="24"/>
          <w:szCs w:val="24"/>
          <w:rtl/>
        </w:rPr>
        <w:t xml:space="preserve">مسعود آذربایجانی و دیگران، روانشاختی احتماعی با نگرش به منابع اسلامی، چاپ اول، سازمان مطالعه و تدوین کتب علوم انسانی دانشگاه ها، </w:t>
      </w:r>
      <w:r>
        <w:rPr>
          <w:color w:val="000000"/>
          <w:sz w:val="24"/>
          <w:szCs w:val="24"/>
          <w:rtl/>
        </w:rPr>
        <w:t xml:space="preserve">1382 </w:t>
      </w:r>
      <w:r>
        <w:rPr>
          <w:rFonts w:cs="Times New Roman"/>
          <w:color w:val="000000"/>
          <w:sz w:val="24"/>
          <w:szCs w:val="24"/>
          <w:rtl/>
        </w:rPr>
        <w:t>،ص</w:t>
      </w:r>
      <w:r>
        <w:rPr>
          <w:color w:val="000000"/>
          <w:sz w:val="24"/>
          <w:szCs w:val="24"/>
          <w:rtl/>
        </w:rPr>
        <w:t>212</w:t>
      </w:r>
    </w:p>
  </w:footnote>
  <w:footnote w:id="31">
    <w:p w:rsidR="003B782F" w:rsidRDefault="00DD5AE9">
      <w:pPr>
        <w:pBdr>
          <w:top w:val="nil"/>
          <w:left w:val="nil"/>
          <w:bottom w:val="nil"/>
          <w:right w:val="nil"/>
          <w:between w:val="nil"/>
        </w:pBdr>
        <w:spacing w:before="0" w:after="0" w:line="240" w:lineRule="auto"/>
        <w:rPr>
          <w:color w:val="000000"/>
          <w:sz w:val="24"/>
          <w:szCs w:val="24"/>
        </w:rPr>
      </w:pPr>
      <w:r>
        <w:rPr>
          <w:rStyle w:val="FootnoteReference"/>
        </w:rPr>
        <w:footnoteRef/>
      </w:r>
      <w:r>
        <w:rPr>
          <w:color w:val="000000"/>
          <w:sz w:val="24"/>
          <w:szCs w:val="24"/>
        </w:rPr>
        <w:t xml:space="preserve"> .</w:t>
      </w:r>
      <w:r>
        <w:rPr>
          <w:rFonts w:ascii="Times New Roman" w:eastAsia="Times New Roman" w:hAnsi="Times New Roman" w:cs="Times New Roman"/>
          <w:color w:val="000000"/>
          <w:sz w:val="24"/>
          <w:szCs w:val="24"/>
        </w:rPr>
        <w:t xml:space="preserve"> Nathan Hall, </w:t>
      </w:r>
      <w:r>
        <w:rPr>
          <w:rFonts w:ascii="Times New Roman" w:eastAsia="Times New Roman" w:hAnsi="Times New Roman" w:cs="Times New Roman"/>
          <w:b/>
          <w:color w:val="000000"/>
          <w:sz w:val="24"/>
          <w:szCs w:val="24"/>
        </w:rPr>
        <w:t xml:space="preserve">Hate Crime ,Crime and Society Series, </w:t>
      </w:r>
      <w:r>
        <w:rPr>
          <w:rFonts w:ascii="Times New Roman" w:eastAsia="Times New Roman" w:hAnsi="Times New Roman" w:cs="Times New Roman"/>
          <w:color w:val="000000"/>
          <w:sz w:val="24"/>
          <w:szCs w:val="24"/>
        </w:rPr>
        <w:t>(Routledge Hate Crime Statistics, Federal Bureau of Investigation, 2005) 25</w:t>
      </w:r>
    </w:p>
  </w:footnote>
  <w:footnote w:id="32">
    <w:p w:rsidR="003B782F" w:rsidRDefault="00DD5AE9">
      <w:pPr>
        <w:pBdr>
          <w:top w:val="nil"/>
          <w:left w:val="nil"/>
          <w:bottom w:val="nil"/>
          <w:right w:val="nil"/>
          <w:between w:val="nil"/>
        </w:pBdr>
        <w:spacing w:before="0" w:after="0" w:line="240" w:lineRule="auto"/>
        <w:rPr>
          <w:color w:val="000000"/>
          <w:sz w:val="24"/>
          <w:szCs w:val="24"/>
        </w:rPr>
      </w:pPr>
      <w:r>
        <w:rPr>
          <w:rStyle w:val="FootnoteReference"/>
        </w:rPr>
        <w:footnoteRef/>
      </w:r>
      <w:r>
        <w:rPr>
          <w:color w:val="000000"/>
          <w:sz w:val="24"/>
          <w:szCs w:val="24"/>
        </w:rPr>
        <w:t xml:space="preserve"> .</w:t>
      </w:r>
      <w:r>
        <w:rPr>
          <w:rFonts w:ascii="Times New Roman" w:eastAsia="Times New Roman" w:hAnsi="Times New Roman" w:cs="Times New Roman"/>
          <w:color w:val="000000"/>
          <w:sz w:val="24"/>
          <w:szCs w:val="24"/>
        </w:rPr>
        <w:t xml:space="preserve"> </w:t>
      </w:r>
      <w:r>
        <w:rPr>
          <w:color w:val="000000"/>
          <w:sz w:val="24"/>
          <w:szCs w:val="24"/>
        </w:rPr>
        <w:t>Colin Roberts, Martin Innes, Matthew Williams, Jasmin Tregidga and David Gadd,</w:t>
      </w:r>
    </w:p>
    <w:p w:rsidR="003B782F" w:rsidRDefault="00DD5AE9">
      <w:pPr>
        <w:pBdr>
          <w:top w:val="nil"/>
          <w:left w:val="nil"/>
          <w:bottom w:val="nil"/>
          <w:right w:val="nil"/>
          <w:between w:val="nil"/>
        </w:pBdr>
        <w:spacing w:before="0" w:after="0" w:line="240" w:lineRule="auto"/>
        <w:rPr>
          <w:color w:val="000000"/>
          <w:sz w:val="24"/>
          <w:szCs w:val="24"/>
        </w:rPr>
      </w:pPr>
      <w:r>
        <w:rPr>
          <w:b/>
          <w:color w:val="000000"/>
          <w:sz w:val="24"/>
          <w:szCs w:val="24"/>
        </w:rPr>
        <w:t xml:space="preserve">Understanding who commits hate crime and why they do it </w:t>
      </w:r>
      <w:r>
        <w:rPr>
          <w:color w:val="000000"/>
          <w:sz w:val="24"/>
          <w:szCs w:val="24"/>
        </w:rPr>
        <w:t>(Welsh Government Social Research, Cardiff University, 2013) 37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4AA9"/>
    <w:multiLevelType w:val="multilevel"/>
    <w:tmpl w:val="19D20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195487"/>
    <w:multiLevelType w:val="multilevel"/>
    <w:tmpl w:val="1CA8CFA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697989"/>
    <w:multiLevelType w:val="multilevel"/>
    <w:tmpl w:val="A726E4D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976AF6"/>
    <w:multiLevelType w:val="multilevel"/>
    <w:tmpl w:val="65C0EC92"/>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2F"/>
    <w:rsid w:val="000569F5"/>
    <w:rsid w:val="0010248E"/>
    <w:rsid w:val="001259FB"/>
    <w:rsid w:val="002C6003"/>
    <w:rsid w:val="0033156F"/>
    <w:rsid w:val="003B782F"/>
    <w:rsid w:val="003C3ACD"/>
    <w:rsid w:val="0066470A"/>
    <w:rsid w:val="006F7A52"/>
    <w:rsid w:val="00923020"/>
    <w:rsid w:val="00A112DC"/>
    <w:rsid w:val="00BA65F8"/>
    <w:rsid w:val="00DD5AE9"/>
    <w:rsid w:val="00E510E0"/>
    <w:rsid w:val="00E531D2"/>
    <w:rsid w:val="00E60BEE"/>
    <w:rsid w:val="00E74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44A2"/>
  <w15:docId w15:val="{4E51599B-5EB0-4355-A498-44362D64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semiHidden/>
    <w:unhideWhenUsed/>
    <w:rsid w:val="000C799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C799A"/>
    <w:rPr>
      <w:sz w:val="20"/>
      <w:szCs w:val="20"/>
    </w:rPr>
  </w:style>
  <w:style w:type="character" w:styleId="FootnoteReference">
    <w:name w:val="footnote reference"/>
    <w:basedOn w:val="DefaultParagraphFont"/>
    <w:uiPriority w:val="99"/>
    <w:semiHidden/>
    <w:unhideWhenUsed/>
    <w:rsid w:val="000C799A"/>
    <w:rPr>
      <w:vertAlign w:val="superscript"/>
    </w:rPr>
  </w:style>
  <w:style w:type="paragraph" w:styleId="ListParagraph">
    <w:name w:val="List Paragraph"/>
    <w:basedOn w:val="Normal"/>
    <w:uiPriority w:val="34"/>
    <w:qFormat/>
    <w:rsid w:val="004D315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531D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531D2"/>
  </w:style>
  <w:style w:type="paragraph" w:styleId="Footer">
    <w:name w:val="footer"/>
    <w:basedOn w:val="Normal"/>
    <w:link w:val="FooterChar"/>
    <w:uiPriority w:val="99"/>
    <w:unhideWhenUsed/>
    <w:rsid w:val="00E531D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5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7D77F-EBE6-422D-A734-ECFE61CC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3936</Words>
  <Characters>22440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omid.eamay</dc:creator>
  <cp:lastModifiedBy>phd law</cp:lastModifiedBy>
  <cp:revision>2</cp:revision>
  <cp:lastPrinted>2018-06-12T12:25:00Z</cp:lastPrinted>
  <dcterms:created xsi:type="dcterms:W3CDTF">2018-10-25T16:18:00Z</dcterms:created>
  <dcterms:modified xsi:type="dcterms:W3CDTF">2018-10-25T16:18:00Z</dcterms:modified>
</cp:coreProperties>
</file>